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A" w:rsidRPr="00A77A6A" w:rsidRDefault="004B56F0" w:rsidP="00731A8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8" style="position:absolute;left:0;text-align:left;margin-left:-1.95pt;margin-top:-33.25pt;width:491.9pt;height:772.5pt;z-index:251674624" arcsize="10923f" fillcolor="#538135 [2409]" strokecolor="#538135 [2409]" strokeweight="9pt">
            <v:fill opacity="0"/>
            <v:stroke linestyle="thickBetweenThin"/>
          </v:roundrect>
        </w:pict>
      </w:r>
      <w:r w:rsidR="00A77A6A" w:rsidRPr="00A77A6A">
        <w:rPr>
          <w:rFonts w:ascii="Times New Roman" w:hAnsi="Times New Roman" w:cs="Times New Roman"/>
          <w:sz w:val="28"/>
          <w:szCs w:val="28"/>
        </w:rPr>
        <w:t>ВОЛГОГРАДСКАЯ РЕГИОНАЛЬНАЯ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7A6A" w:rsidRPr="00A77A6A">
        <w:rPr>
          <w:rFonts w:ascii="Times New Roman" w:hAnsi="Times New Roman" w:cs="Times New Roman"/>
          <w:sz w:val="28"/>
          <w:szCs w:val="28"/>
        </w:rPr>
        <w:t>ОРГАНИЗАЦИЯ</w:t>
      </w:r>
    </w:p>
    <w:p w:rsidR="00A77A6A" w:rsidRPr="00A77A6A" w:rsidRDefault="00A77A6A" w:rsidP="00A77A6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</w:t>
      </w:r>
    </w:p>
    <w:p w:rsidR="00A77A6A" w:rsidRPr="00A77A6A" w:rsidRDefault="00A77A6A" w:rsidP="00A77A6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«ВСЕРОССИЙСКОЕ ОРДЕНА ТРУДОВОГО КРАСНОГО ЗНАМЕНИ</w:t>
      </w:r>
    </w:p>
    <w:p w:rsidR="00A77A6A" w:rsidRPr="00A77A6A" w:rsidRDefault="00A77A6A" w:rsidP="00A77A6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ОБЩЕСТВО СЛЕПЫХ»</w:t>
      </w:r>
    </w:p>
    <w:p w:rsid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9438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</w:pPr>
      <w:bookmarkStart w:id="0" w:name="_Hlk163636722"/>
      <w:r w:rsidRPr="00A77A6A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МЕТОДИЧЕСКИЕ РЕКОМЕ</w:t>
      </w:r>
      <w:r w:rsidR="003E2F32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Н</w:t>
      </w:r>
      <w:r w:rsidRPr="00A77A6A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ДАЦИИ</w:t>
      </w:r>
    </w:p>
    <w:p w:rsidR="00A77A6A" w:rsidRPr="00A77A6A" w:rsidRDefault="00A77A6A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</w:pPr>
      <w:r w:rsidRPr="00A77A6A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ПО ОРГАНИЗАЦИИ</w:t>
      </w:r>
    </w:p>
    <w:p w:rsidR="00A77A6A" w:rsidRPr="00A77A6A" w:rsidRDefault="00A77A6A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</w:pPr>
      <w:r w:rsidRPr="00A77A6A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ЭКСКУРСИОННОГО ОБСЛУЖИВАНИЯ</w:t>
      </w:r>
    </w:p>
    <w:p w:rsidR="00A77A6A" w:rsidRPr="00A77A6A" w:rsidRDefault="00A77A6A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</w:pPr>
      <w:r w:rsidRPr="00A77A6A">
        <w:rPr>
          <w:rFonts w:ascii="Georgia" w:hAnsi="Georgia" w:cs="Times New Roman"/>
          <w:b/>
          <w:bCs/>
          <w:color w:val="538135" w:themeColor="accent6" w:themeShade="BF"/>
          <w:sz w:val="40"/>
          <w:szCs w:val="40"/>
        </w:rPr>
        <w:t>ИНВАЛИДОВ ПО ЗРЕНИЮ</w:t>
      </w:r>
    </w:p>
    <w:bookmarkEnd w:id="0"/>
    <w:p w:rsidR="00A77A6A" w:rsidRPr="006C2546" w:rsidRDefault="006C2546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28"/>
          <w:szCs w:val="28"/>
        </w:rPr>
      </w:pPr>
      <w:r w:rsidRPr="006C2546">
        <w:rPr>
          <w:rFonts w:ascii="Georgia" w:hAnsi="Georgia" w:cs="Times New Roman"/>
          <w:b/>
          <w:bCs/>
          <w:color w:val="538135" w:themeColor="accent6" w:themeShade="BF"/>
          <w:sz w:val="28"/>
          <w:szCs w:val="28"/>
        </w:rPr>
        <w:t>(НА ПРИМЕРЕ ПРОЕКТА «ВОЛГОГРАДСКАЯ ВЕСНА»)</w:t>
      </w:r>
    </w:p>
    <w:p w:rsidR="00A77A6A" w:rsidRPr="006C2546" w:rsidRDefault="00A77A6A" w:rsidP="006C2546">
      <w:pPr>
        <w:spacing w:after="0" w:line="276" w:lineRule="auto"/>
        <w:ind w:firstLine="709"/>
        <w:jc w:val="center"/>
        <w:rPr>
          <w:rFonts w:ascii="Georgia" w:hAnsi="Georgia" w:cs="Times New Roman"/>
          <w:b/>
          <w:bCs/>
          <w:color w:val="538135" w:themeColor="accent6" w:themeShade="BF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94387F" w:rsidP="0094387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748" cy="4554748"/>
            <wp:effectExtent l="95250" t="95250" r="74930" b="74930"/>
            <wp:docPr id="7225409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385" cy="4560385"/>
                    </a:xfrm>
                    <a:prstGeom prst="rect">
                      <a:avLst/>
                    </a:prstGeom>
                    <a:noFill/>
                    <a:ln w="82550" cmpd="thickThin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7A6A" w:rsidRPr="00A77A6A" w:rsidRDefault="00A77A6A" w:rsidP="009438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94387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г. Волгоград</w:t>
      </w:r>
    </w:p>
    <w:p w:rsidR="00A77A6A" w:rsidRPr="00A77A6A" w:rsidRDefault="00A77A6A" w:rsidP="0094387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2024 г.</w:t>
      </w: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4260AB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77pt;margin-top:10.35pt;width:118.9pt;height:28.55pt;z-index:251670528" fillcolor="white [3212]" strokecolor="white [3212]"/>
        </w:pict>
      </w: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04" w:rsidRDefault="005D3E04" w:rsidP="006C254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4387F" w:rsidRDefault="0094387F" w:rsidP="006C254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 w:rsidRPr="00A77A6A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Pr="00A77A6A">
        <w:rPr>
          <w:rFonts w:ascii="Times New Roman" w:hAnsi="Times New Roman" w:cs="Times New Roman"/>
          <w:sz w:val="28"/>
          <w:szCs w:val="28"/>
        </w:rPr>
        <w:t xml:space="preserve"> И.А., кандидат исторических наук,</w:t>
      </w:r>
    </w:p>
    <w:p w:rsidR="00A77A6A" w:rsidRP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научный руководитель «Музея имени И.Ф. Афанасьева»</w:t>
      </w:r>
    </w:p>
    <w:p w:rsidR="00A77A6A" w:rsidRP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Волгоградской РО ВОС</w:t>
      </w:r>
    </w:p>
    <w:p w:rsidR="00A77A6A" w:rsidRP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7F" w:rsidRDefault="0094387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7F" w:rsidRDefault="0094387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7F" w:rsidRDefault="00096BDA" w:rsidP="00096B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Данные «Методические рекомендации</w:t>
      </w:r>
      <w:r w:rsidR="00434C7E">
        <w:rPr>
          <w:rFonts w:ascii="Times New Roman" w:hAnsi="Times New Roman" w:cs="Times New Roman"/>
          <w:sz w:val="28"/>
          <w:szCs w:val="28"/>
        </w:rPr>
        <w:t>»</w:t>
      </w:r>
      <w:r w:rsidRPr="00096BDA">
        <w:rPr>
          <w:rFonts w:ascii="Times New Roman" w:hAnsi="Times New Roman" w:cs="Times New Roman"/>
          <w:sz w:val="28"/>
          <w:szCs w:val="28"/>
        </w:rPr>
        <w:t xml:space="preserve"> созданы с целью помощи в организации экскурсионного обслуживания инвалидов по зрению. </w:t>
      </w: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6">
        <w:rPr>
          <w:rFonts w:ascii="Times New Roman" w:hAnsi="Times New Roman" w:cs="Times New Roman"/>
          <w:sz w:val="28"/>
          <w:szCs w:val="28"/>
        </w:rPr>
        <w:t xml:space="preserve">Рекомендации адресованы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туристической индустрии и музейной сферы, профессионалам и </w:t>
      </w:r>
      <w:r w:rsidRPr="006C2546">
        <w:rPr>
          <w:rFonts w:ascii="Times New Roman" w:hAnsi="Times New Roman" w:cs="Times New Roman"/>
          <w:sz w:val="28"/>
          <w:szCs w:val="28"/>
        </w:rPr>
        <w:t>добровольным помощникам</w:t>
      </w:r>
      <w:r w:rsidR="004D340F" w:rsidRPr="004D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организации инклюзивной деятельности, </w:t>
      </w:r>
      <w:r w:rsidRPr="006C254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Pr="006C2546">
        <w:rPr>
          <w:rFonts w:ascii="Times New Roman" w:hAnsi="Times New Roman" w:cs="Times New Roman"/>
          <w:sz w:val="28"/>
          <w:szCs w:val="28"/>
        </w:rPr>
        <w:t xml:space="preserve"> региональных организаций ВОС, активистам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2546">
        <w:rPr>
          <w:rFonts w:ascii="Times New Roman" w:hAnsi="Times New Roman" w:cs="Times New Roman"/>
          <w:sz w:val="28"/>
          <w:szCs w:val="28"/>
        </w:rPr>
        <w:t>волонтерам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6" w:rsidRPr="006C2546" w:rsidRDefault="006C2546" w:rsidP="006C25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765940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2E6" w:rsidRDefault="00DF02E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C3" w:rsidRPr="00A77A6A" w:rsidRDefault="003921C3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6" w:rsidRPr="00A77A6A" w:rsidRDefault="006C2546" w:rsidP="009438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A77A6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77A6A" w:rsidRPr="00A77A6A" w:rsidRDefault="00A77A6A" w:rsidP="009438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ВВЕДЕНИЕ…......................................................................................</w:t>
      </w:r>
      <w:r w:rsidRPr="00A77A6A">
        <w:rPr>
          <w:rFonts w:ascii="Times New Roman" w:hAnsi="Times New Roman" w:cs="Times New Roman"/>
          <w:sz w:val="28"/>
          <w:szCs w:val="28"/>
        </w:rPr>
        <w:tab/>
      </w:r>
      <w:r w:rsidR="0094387F">
        <w:rPr>
          <w:rFonts w:ascii="Times New Roman" w:hAnsi="Times New Roman" w:cs="Times New Roman"/>
          <w:sz w:val="28"/>
          <w:szCs w:val="28"/>
        </w:rPr>
        <w:t>….4</w:t>
      </w: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F" w:rsidRDefault="003853CF" w:rsidP="003853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ПРОБЛЕМЫ………………………………………….5</w:t>
      </w:r>
    </w:p>
    <w:p w:rsidR="003853CF" w:rsidRDefault="003853CF" w:rsidP="003853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НОРМАТИВН</w:t>
      </w:r>
      <w:r w:rsidR="003853CF">
        <w:rPr>
          <w:rFonts w:ascii="Times New Roman" w:hAnsi="Times New Roman" w:cs="Times New Roman"/>
          <w:sz w:val="28"/>
          <w:szCs w:val="28"/>
        </w:rPr>
        <w:t>О-ПРАВОВ</w:t>
      </w:r>
      <w:r w:rsidRPr="00A77A6A">
        <w:rPr>
          <w:rFonts w:ascii="Times New Roman" w:hAnsi="Times New Roman" w:cs="Times New Roman"/>
          <w:sz w:val="28"/>
          <w:szCs w:val="28"/>
        </w:rPr>
        <w:t>АЯ БАЗА…………………………………</w:t>
      </w:r>
      <w:r w:rsidR="003853CF">
        <w:rPr>
          <w:rFonts w:ascii="Times New Roman" w:hAnsi="Times New Roman" w:cs="Times New Roman"/>
          <w:sz w:val="28"/>
          <w:szCs w:val="28"/>
        </w:rPr>
        <w:t>.7</w:t>
      </w:r>
    </w:p>
    <w:p w:rsidR="000B31C6" w:rsidRDefault="000B31C6" w:rsidP="003853C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3641228"/>
    </w:p>
    <w:p w:rsidR="0094387F" w:rsidRDefault="00200C3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CC505B">
        <w:rPr>
          <w:rFonts w:ascii="Times New Roman" w:hAnsi="Times New Roman" w:cs="Times New Roman"/>
          <w:sz w:val="28"/>
          <w:szCs w:val="28"/>
        </w:rPr>
        <w:t>СОЗДАНИЯ</w:t>
      </w:r>
      <w:r w:rsidR="00A77A6A" w:rsidRPr="00A77A6A">
        <w:rPr>
          <w:rFonts w:ascii="Times New Roman" w:hAnsi="Times New Roman" w:cs="Times New Roman"/>
          <w:sz w:val="28"/>
          <w:szCs w:val="28"/>
        </w:rPr>
        <w:t xml:space="preserve"> ИНКЛЮЗИВНОГО </w:t>
      </w: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ЭКСКУРСИОННОГО МАРШРУТА </w:t>
      </w:r>
      <w:bookmarkEnd w:id="1"/>
      <w:r w:rsidRPr="00A77A6A">
        <w:rPr>
          <w:rFonts w:ascii="Times New Roman" w:hAnsi="Times New Roman" w:cs="Times New Roman"/>
          <w:sz w:val="28"/>
          <w:szCs w:val="28"/>
        </w:rPr>
        <w:tab/>
      </w: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Алгоритм работы……………………………………………………….</w:t>
      </w:r>
      <w:r w:rsidR="00A22202">
        <w:rPr>
          <w:rFonts w:ascii="Times New Roman" w:hAnsi="Times New Roman" w:cs="Times New Roman"/>
          <w:sz w:val="28"/>
          <w:szCs w:val="28"/>
        </w:rPr>
        <w:t>.</w:t>
      </w:r>
      <w:r w:rsidR="003853CF">
        <w:rPr>
          <w:rFonts w:ascii="Times New Roman" w:hAnsi="Times New Roman" w:cs="Times New Roman"/>
          <w:sz w:val="28"/>
          <w:szCs w:val="28"/>
        </w:rPr>
        <w:t>8</w:t>
      </w:r>
    </w:p>
    <w:p w:rsidR="003E2F32" w:rsidRDefault="003E2F32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45612E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при выборе объектов</w:t>
      </w:r>
      <w:r w:rsidR="00E23984">
        <w:rPr>
          <w:rFonts w:ascii="Times New Roman" w:hAnsi="Times New Roman" w:cs="Times New Roman"/>
          <w:sz w:val="28"/>
          <w:szCs w:val="28"/>
        </w:rPr>
        <w:t xml:space="preserve"> для тактильных копий</w:t>
      </w:r>
      <w:r w:rsidR="003853CF">
        <w:rPr>
          <w:rFonts w:ascii="Times New Roman" w:hAnsi="Times New Roman" w:cs="Times New Roman"/>
          <w:sz w:val="28"/>
          <w:szCs w:val="28"/>
        </w:rPr>
        <w:t>…</w:t>
      </w:r>
      <w:r w:rsidR="00C544E8">
        <w:rPr>
          <w:rFonts w:ascii="Times New Roman" w:hAnsi="Times New Roman" w:cs="Times New Roman"/>
          <w:sz w:val="28"/>
          <w:szCs w:val="28"/>
        </w:rPr>
        <w:t>………….1</w:t>
      </w:r>
      <w:r w:rsidR="004D340F" w:rsidRPr="004D340F">
        <w:rPr>
          <w:rFonts w:ascii="Times New Roman" w:hAnsi="Times New Roman" w:cs="Times New Roman"/>
          <w:sz w:val="28"/>
          <w:szCs w:val="28"/>
        </w:rPr>
        <w:t>1</w:t>
      </w:r>
      <w:r w:rsidR="00A77A6A" w:rsidRPr="00A77A6A">
        <w:rPr>
          <w:rFonts w:ascii="Times New Roman" w:hAnsi="Times New Roman" w:cs="Times New Roman"/>
          <w:sz w:val="28"/>
          <w:szCs w:val="28"/>
        </w:rPr>
        <w:tab/>
      </w:r>
    </w:p>
    <w:p w:rsidR="003E2F32" w:rsidRDefault="003E2F32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45612E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77A6A" w:rsidRPr="00A77A6A">
        <w:rPr>
          <w:rFonts w:ascii="Times New Roman" w:hAnsi="Times New Roman" w:cs="Times New Roman"/>
          <w:sz w:val="28"/>
          <w:szCs w:val="28"/>
        </w:rPr>
        <w:t>ифлокомментари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77A6A" w:rsidRPr="00A77A6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4D340F" w:rsidRPr="004D340F">
        <w:rPr>
          <w:rFonts w:ascii="Times New Roman" w:hAnsi="Times New Roman" w:cs="Times New Roman"/>
          <w:sz w:val="28"/>
          <w:szCs w:val="28"/>
        </w:rPr>
        <w:t>3</w:t>
      </w:r>
      <w:r w:rsidR="00A77A6A" w:rsidRPr="00A77A6A">
        <w:rPr>
          <w:rFonts w:ascii="Times New Roman" w:hAnsi="Times New Roman" w:cs="Times New Roman"/>
          <w:sz w:val="28"/>
          <w:szCs w:val="28"/>
        </w:rPr>
        <w:tab/>
      </w:r>
    </w:p>
    <w:p w:rsidR="003E2F32" w:rsidRDefault="003E2F32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84" w:rsidRPr="004D340F" w:rsidRDefault="00E23984" w:rsidP="00CE4E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рассказа и показа</w:t>
      </w:r>
      <w:r w:rsidR="00CE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инклюзивной экскурсии…………</w:t>
      </w:r>
      <w:r w:rsidR="00CE4ED1">
        <w:rPr>
          <w:rFonts w:ascii="Times New Roman" w:hAnsi="Times New Roman" w:cs="Times New Roman"/>
          <w:sz w:val="28"/>
          <w:szCs w:val="28"/>
        </w:rPr>
        <w:t>……..</w:t>
      </w:r>
      <w:r w:rsidR="001742E9">
        <w:rPr>
          <w:rFonts w:ascii="Times New Roman" w:hAnsi="Times New Roman" w:cs="Times New Roman"/>
          <w:sz w:val="28"/>
          <w:szCs w:val="28"/>
        </w:rPr>
        <w:t>1</w:t>
      </w:r>
      <w:r w:rsidR="004D340F" w:rsidRPr="004D340F">
        <w:rPr>
          <w:rFonts w:ascii="Times New Roman" w:hAnsi="Times New Roman" w:cs="Times New Roman"/>
          <w:sz w:val="28"/>
          <w:szCs w:val="28"/>
        </w:rPr>
        <w:t>5</w:t>
      </w:r>
    </w:p>
    <w:p w:rsidR="00E23984" w:rsidRDefault="00E23984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84" w:rsidRDefault="00733120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инклюзивной экскурсии………………………………….17</w:t>
      </w:r>
    </w:p>
    <w:p w:rsidR="00733120" w:rsidRDefault="00733120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20" w:rsidRDefault="00733120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CC1AF9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r w:rsidR="00A45FD6">
        <w:rPr>
          <w:rFonts w:ascii="Times New Roman" w:hAnsi="Times New Roman" w:cs="Times New Roman"/>
          <w:sz w:val="28"/>
          <w:szCs w:val="28"/>
        </w:rPr>
        <w:t>…………….1</w:t>
      </w:r>
      <w:r w:rsidR="00733120">
        <w:rPr>
          <w:rFonts w:ascii="Times New Roman" w:hAnsi="Times New Roman" w:cs="Times New Roman"/>
          <w:sz w:val="28"/>
          <w:szCs w:val="28"/>
        </w:rPr>
        <w:t>8</w:t>
      </w:r>
      <w:r w:rsidR="00A77A6A" w:rsidRPr="00A77A6A">
        <w:rPr>
          <w:rFonts w:ascii="Times New Roman" w:hAnsi="Times New Roman" w:cs="Times New Roman"/>
          <w:sz w:val="28"/>
          <w:szCs w:val="28"/>
        </w:rPr>
        <w:tab/>
      </w: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32" w:rsidRPr="00A77A6A" w:rsidRDefault="003E2F32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BF" w:rsidRDefault="004769B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6C7982">
        <w:rPr>
          <w:rFonts w:ascii="Times New Roman" w:hAnsi="Times New Roman" w:cs="Times New Roman"/>
          <w:sz w:val="28"/>
          <w:szCs w:val="28"/>
        </w:rPr>
        <w:t>Ы</w:t>
      </w:r>
      <w:r w:rsidR="003853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45FD6">
        <w:rPr>
          <w:rFonts w:ascii="Times New Roman" w:hAnsi="Times New Roman" w:cs="Times New Roman"/>
          <w:sz w:val="28"/>
          <w:szCs w:val="28"/>
        </w:rPr>
        <w:t>………………….1</w:t>
      </w:r>
      <w:r w:rsidR="00733120">
        <w:rPr>
          <w:rFonts w:ascii="Times New Roman" w:hAnsi="Times New Roman" w:cs="Times New Roman"/>
          <w:sz w:val="28"/>
          <w:szCs w:val="28"/>
        </w:rPr>
        <w:t>9</w:t>
      </w:r>
    </w:p>
    <w:p w:rsidR="004769BF" w:rsidRDefault="004769B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F" w:rsidRDefault="003853C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3853CF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A77A6A" w:rsidRPr="00A77A6A">
        <w:rPr>
          <w:rFonts w:ascii="Times New Roman" w:hAnsi="Times New Roman" w:cs="Times New Roman"/>
          <w:sz w:val="28"/>
          <w:szCs w:val="28"/>
        </w:rPr>
        <w:t>ЛИТЕРАТУР</w:t>
      </w:r>
      <w:r w:rsidR="004769BF">
        <w:rPr>
          <w:rFonts w:ascii="Times New Roman" w:hAnsi="Times New Roman" w:cs="Times New Roman"/>
          <w:sz w:val="28"/>
          <w:szCs w:val="28"/>
        </w:rPr>
        <w:t>А</w:t>
      </w:r>
      <w:r w:rsidR="00A77A6A" w:rsidRPr="00A77A6A">
        <w:rPr>
          <w:rFonts w:ascii="Times New Roman" w:hAnsi="Times New Roman" w:cs="Times New Roman"/>
          <w:sz w:val="28"/>
          <w:szCs w:val="28"/>
        </w:rPr>
        <w:t>…………………</w:t>
      </w:r>
      <w:r w:rsidR="00785080">
        <w:rPr>
          <w:rFonts w:ascii="Times New Roman" w:hAnsi="Times New Roman" w:cs="Times New Roman"/>
          <w:sz w:val="28"/>
          <w:szCs w:val="28"/>
        </w:rPr>
        <w:t>……………</w:t>
      </w:r>
      <w:r w:rsidR="00ED1109">
        <w:rPr>
          <w:rFonts w:ascii="Times New Roman" w:hAnsi="Times New Roman" w:cs="Times New Roman"/>
          <w:sz w:val="28"/>
          <w:szCs w:val="28"/>
        </w:rPr>
        <w:t>…</w:t>
      </w:r>
      <w:r w:rsidR="00785080">
        <w:rPr>
          <w:rFonts w:ascii="Times New Roman" w:hAnsi="Times New Roman" w:cs="Times New Roman"/>
          <w:sz w:val="28"/>
          <w:szCs w:val="28"/>
        </w:rPr>
        <w:t>19</w:t>
      </w:r>
      <w:r w:rsidR="00A77A6A" w:rsidRPr="00A77A6A">
        <w:rPr>
          <w:rFonts w:ascii="Times New Roman" w:hAnsi="Times New Roman" w:cs="Times New Roman"/>
          <w:sz w:val="28"/>
          <w:szCs w:val="28"/>
        </w:rPr>
        <w:tab/>
      </w: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32" w:rsidRPr="00A77A6A" w:rsidRDefault="003E2F32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Default="00B84FE5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Default="00B84FE5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Default="00B84FE5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Default="00B84FE5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6" w:rsidRDefault="005F0C4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6" w:rsidRDefault="005F0C46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A4" w:rsidRDefault="000B75A4" w:rsidP="00A77A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36D" w:rsidRDefault="00E1336D" w:rsidP="003B75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42E9" w:rsidRPr="00A77A6A" w:rsidRDefault="001742E9" w:rsidP="003B75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Pr="00A22202" w:rsidRDefault="00A77A6A" w:rsidP="003E2F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0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F02E6" w:rsidRPr="00DF02E6" w:rsidRDefault="00DF02E6" w:rsidP="000B31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E6" w:rsidRPr="00DF02E6" w:rsidRDefault="00DF02E6" w:rsidP="000B3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E6">
        <w:rPr>
          <w:rFonts w:ascii="Times New Roman" w:hAnsi="Times New Roman" w:cs="Times New Roman"/>
          <w:sz w:val="28"/>
          <w:szCs w:val="28"/>
        </w:rPr>
        <w:t xml:space="preserve">В обстановке новых политических реалий, попыток ревизии результатов Второй мировой войны, выпадов агрессивно настроенной идеологии Запада, всемерно возрастает внимание к теме сохранения исторической памяти. </w:t>
      </w:r>
    </w:p>
    <w:p w:rsidR="00DF02E6" w:rsidRPr="00DF02E6" w:rsidRDefault="00DF02E6" w:rsidP="000B3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E6">
        <w:rPr>
          <w:rFonts w:ascii="Times New Roman" w:hAnsi="Times New Roman" w:cs="Times New Roman"/>
          <w:sz w:val="28"/>
          <w:szCs w:val="28"/>
        </w:rPr>
        <w:t xml:space="preserve">В этих условиях особое внимание придаётся </w:t>
      </w:r>
      <w:r>
        <w:rPr>
          <w:rFonts w:ascii="Times New Roman" w:hAnsi="Times New Roman" w:cs="Times New Roman"/>
          <w:sz w:val="28"/>
          <w:szCs w:val="28"/>
        </w:rPr>
        <w:t xml:space="preserve">событиям героического </w:t>
      </w:r>
      <w:r w:rsidRPr="00DF02E6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02E6">
        <w:rPr>
          <w:rFonts w:ascii="Times New Roman" w:hAnsi="Times New Roman" w:cs="Times New Roman"/>
          <w:sz w:val="28"/>
          <w:szCs w:val="28"/>
        </w:rPr>
        <w:t xml:space="preserve"> нашего государства,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DF02E6">
        <w:rPr>
          <w:rFonts w:ascii="Times New Roman" w:hAnsi="Times New Roman" w:cs="Times New Roman"/>
          <w:sz w:val="28"/>
          <w:szCs w:val="28"/>
        </w:rPr>
        <w:t xml:space="preserve"> становятся не только национальной историей, но и весомыми аргументами информационной борьбы за умы и сердца </w:t>
      </w:r>
      <w:r>
        <w:rPr>
          <w:rFonts w:ascii="Times New Roman" w:hAnsi="Times New Roman" w:cs="Times New Roman"/>
          <w:sz w:val="28"/>
          <w:szCs w:val="28"/>
        </w:rPr>
        <w:t xml:space="preserve">россиян, особенно – подрастающего поколения и </w:t>
      </w:r>
      <w:r w:rsidRPr="00DF02E6">
        <w:rPr>
          <w:rFonts w:ascii="Times New Roman" w:hAnsi="Times New Roman" w:cs="Times New Roman"/>
          <w:sz w:val="28"/>
          <w:szCs w:val="28"/>
        </w:rPr>
        <w:t>молодёжи России.</w:t>
      </w:r>
    </w:p>
    <w:p w:rsidR="00DF02E6" w:rsidRDefault="00DF02E6" w:rsidP="000B3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E6">
        <w:rPr>
          <w:rFonts w:ascii="Times New Roman" w:hAnsi="Times New Roman" w:cs="Times New Roman"/>
          <w:sz w:val="28"/>
          <w:szCs w:val="28"/>
        </w:rPr>
        <w:t xml:space="preserve">Сила нашего народа – в его единении, в тех духовных скрепах, которыми связаны </w:t>
      </w:r>
      <w:r w:rsidR="00793A4C">
        <w:rPr>
          <w:rFonts w:ascii="Times New Roman" w:hAnsi="Times New Roman" w:cs="Times New Roman"/>
          <w:sz w:val="28"/>
          <w:szCs w:val="28"/>
        </w:rPr>
        <w:t xml:space="preserve">все </w:t>
      </w:r>
      <w:r w:rsidRPr="00DF02E6">
        <w:rPr>
          <w:rFonts w:ascii="Times New Roman" w:hAnsi="Times New Roman" w:cs="Times New Roman"/>
          <w:sz w:val="28"/>
          <w:szCs w:val="28"/>
        </w:rPr>
        <w:t>представители нашего общества</w:t>
      </w:r>
      <w:r w:rsidR="00793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793A4C" w:rsidRPr="00DF02E6">
        <w:rPr>
          <w:rFonts w:ascii="Times New Roman" w:hAnsi="Times New Roman" w:cs="Times New Roman"/>
          <w:sz w:val="28"/>
          <w:szCs w:val="28"/>
        </w:rPr>
        <w:t xml:space="preserve">поколений и </w:t>
      </w:r>
      <w:r w:rsidR="00793A4C">
        <w:rPr>
          <w:rFonts w:ascii="Times New Roman" w:hAnsi="Times New Roman" w:cs="Times New Roman"/>
          <w:sz w:val="28"/>
          <w:szCs w:val="28"/>
        </w:rPr>
        <w:t xml:space="preserve">национальностей,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02E6">
        <w:rPr>
          <w:rFonts w:ascii="Times New Roman" w:hAnsi="Times New Roman" w:cs="Times New Roman"/>
          <w:sz w:val="28"/>
          <w:szCs w:val="28"/>
        </w:rPr>
        <w:t>социальных страт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F27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имеющих инвалидность и без инвалидности. Особенно важно, чтобы л</w:t>
      </w:r>
      <w:r w:rsidR="00765940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</w:rPr>
        <w:t xml:space="preserve"> с инвалидностью по зрению в равной степени со зрячими имели возможность приобщиться к этому колоссальному </w:t>
      </w:r>
      <w:r w:rsidR="00765940">
        <w:rPr>
          <w:rFonts w:ascii="Times New Roman" w:hAnsi="Times New Roman" w:cs="Times New Roman"/>
          <w:sz w:val="28"/>
          <w:szCs w:val="28"/>
        </w:rPr>
        <w:t>достоянию</w:t>
      </w:r>
      <w:r>
        <w:rPr>
          <w:rFonts w:ascii="Times New Roman" w:hAnsi="Times New Roman" w:cs="Times New Roman"/>
          <w:sz w:val="28"/>
          <w:szCs w:val="28"/>
        </w:rPr>
        <w:t xml:space="preserve"> нашей Родины.</w:t>
      </w:r>
    </w:p>
    <w:p w:rsidR="003E2F32" w:rsidRDefault="00096BDA" w:rsidP="000B3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E2F32">
        <w:rPr>
          <w:rFonts w:ascii="Times New Roman" w:hAnsi="Times New Roman" w:cs="Times New Roman"/>
          <w:sz w:val="28"/>
          <w:szCs w:val="28"/>
        </w:rPr>
        <w:t>«М</w:t>
      </w:r>
      <w:r w:rsidR="003E2F32" w:rsidRPr="003E2F32">
        <w:rPr>
          <w:rFonts w:ascii="Times New Roman" w:hAnsi="Times New Roman" w:cs="Times New Roman"/>
          <w:sz w:val="28"/>
          <w:szCs w:val="28"/>
        </w:rPr>
        <w:t>етодические рекоме</w:t>
      </w:r>
      <w:r w:rsidR="003E2F32">
        <w:rPr>
          <w:rFonts w:ascii="Times New Roman" w:hAnsi="Times New Roman" w:cs="Times New Roman"/>
          <w:sz w:val="28"/>
          <w:szCs w:val="28"/>
        </w:rPr>
        <w:t>н</w:t>
      </w:r>
      <w:r w:rsidR="003E2F32" w:rsidRPr="003E2F32">
        <w:rPr>
          <w:rFonts w:ascii="Times New Roman" w:hAnsi="Times New Roman" w:cs="Times New Roman"/>
          <w:sz w:val="28"/>
          <w:szCs w:val="28"/>
        </w:rPr>
        <w:t>дации</w:t>
      </w:r>
      <w:r w:rsidR="001E3F27">
        <w:rPr>
          <w:rFonts w:ascii="Times New Roman" w:hAnsi="Times New Roman" w:cs="Times New Roman"/>
          <w:sz w:val="28"/>
          <w:szCs w:val="28"/>
        </w:rPr>
        <w:t xml:space="preserve"> </w:t>
      </w:r>
      <w:r w:rsidR="003E2F32" w:rsidRPr="003E2F32">
        <w:rPr>
          <w:rFonts w:ascii="Times New Roman" w:hAnsi="Times New Roman" w:cs="Times New Roman"/>
          <w:sz w:val="28"/>
          <w:szCs w:val="28"/>
        </w:rPr>
        <w:t>по организации</w:t>
      </w:r>
      <w:r w:rsidR="001E3F27">
        <w:rPr>
          <w:rFonts w:ascii="Times New Roman" w:hAnsi="Times New Roman" w:cs="Times New Roman"/>
          <w:sz w:val="28"/>
          <w:szCs w:val="28"/>
        </w:rPr>
        <w:t xml:space="preserve"> </w:t>
      </w:r>
      <w:r w:rsidR="003E2F32" w:rsidRPr="003E2F32">
        <w:rPr>
          <w:rFonts w:ascii="Times New Roman" w:hAnsi="Times New Roman" w:cs="Times New Roman"/>
          <w:sz w:val="28"/>
          <w:szCs w:val="28"/>
        </w:rPr>
        <w:t>экскурсионного обслуживания</w:t>
      </w:r>
      <w:r w:rsidR="001E3F27">
        <w:rPr>
          <w:rFonts w:ascii="Times New Roman" w:hAnsi="Times New Roman" w:cs="Times New Roman"/>
          <w:sz w:val="28"/>
          <w:szCs w:val="28"/>
        </w:rPr>
        <w:t xml:space="preserve"> </w:t>
      </w:r>
      <w:r w:rsidR="003E2F32" w:rsidRPr="003E2F32">
        <w:rPr>
          <w:rFonts w:ascii="Times New Roman" w:hAnsi="Times New Roman" w:cs="Times New Roman"/>
          <w:sz w:val="28"/>
          <w:szCs w:val="28"/>
        </w:rPr>
        <w:t>инвалидов по зрению</w:t>
      </w:r>
      <w:r w:rsidR="003E2F32">
        <w:rPr>
          <w:rFonts w:ascii="Times New Roman" w:hAnsi="Times New Roman" w:cs="Times New Roman"/>
          <w:sz w:val="28"/>
          <w:szCs w:val="28"/>
        </w:rPr>
        <w:t>» созданы на основании анализа результатов проекта «Волгоградская весна». В ходе проекта произведена апробация данной методики, продемонстрировавшая успешные результаты.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Проект «Волгоградская весна» Волгоградской региональной организации Общероссийской общественной организации инвалидов «Всероссийское Ордена Трудового Красного Знамени общества слепых» (ВРО ОООИ ВОС)</w:t>
      </w:r>
      <w:r w:rsidR="001E3F27">
        <w:rPr>
          <w:rFonts w:ascii="Times New Roman" w:hAnsi="Times New Roman" w:cs="Times New Roman"/>
          <w:sz w:val="28"/>
          <w:szCs w:val="28"/>
        </w:rPr>
        <w:t xml:space="preserve"> </w:t>
      </w:r>
      <w:r w:rsidRPr="00A77A6A">
        <w:rPr>
          <w:rFonts w:ascii="Times New Roman" w:hAnsi="Times New Roman" w:cs="Times New Roman"/>
          <w:sz w:val="28"/>
          <w:szCs w:val="28"/>
        </w:rPr>
        <w:t>был реализован при финансовой поддержке Комитета по территориальным образованиям, внутренней и информационной политике Волгоградской области в период с 1 ноября 2023 по 30 апреля 2024 года.</w:t>
      </w:r>
    </w:p>
    <w:p w:rsid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Генеральным партнёром проекта стало государственное учреждение культуры Волгоградской области «Волгоградская областная специальная библиотека для слепых»</w:t>
      </w:r>
      <w:r w:rsidR="001E3F27">
        <w:rPr>
          <w:rFonts w:ascii="Times New Roman" w:hAnsi="Times New Roman" w:cs="Times New Roman"/>
          <w:sz w:val="28"/>
          <w:szCs w:val="28"/>
        </w:rPr>
        <w:t xml:space="preserve"> (ГКУКВО «ВОСБС»)</w:t>
      </w:r>
      <w:r w:rsidR="003E2F32">
        <w:rPr>
          <w:rFonts w:ascii="Times New Roman" w:hAnsi="Times New Roman" w:cs="Times New Roman"/>
          <w:sz w:val="28"/>
          <w:szCs w:val="28"/>
        </w:rPr>
        <w:t>.</w:t>
      </w:r>
    </w:p>
    <w:p w:rsidR="000B31C6" w:rsidRDefault="000B31C6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6" w:rsidRDefault="005F0C46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E7E" w:rsidRPr="00735E7E" w:rsidRDefault="00735E7E" w:rsidP="00385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E7E"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>В Волгоградском регионе на учёте в региональной организации состоит 3 3</w:t>
      </w:r>
      <w:r w:rsidR="000B75A4">
        <w:rPr>
          <w:rFonts w:ascii="Times New Roman" w:hAnsi="Times New Roman" w:cs="Times New Roman"/>
          <w:sz w:val="28"/>
          <w:szCs w:val="28"/>
        </w:rPr>
        <w:t>40</w:t>
      </w:r>
      <w:r w:rsidRPr="00735E7E">
        <w:rPr>
          <w:rFonts w:ascii="Times New Roman" w:hAnsi="Times New Roman" w:cs="Times New Roman"/>
          <w:sz w:val="28"/>
          <w:szCs w:val="28"/>
        </w:rPr>
        <w:t xml:space="preserve"> человек, среди них около 10 % в возрасте от 18 до 40 лет. Их обучение проводится в специализированной школе-интернате и специальных классах средних школ. При этом, посещение объектов культурно-исторического наследия весьма затруднено для людей с инвалидностью по зрению, которые даже при посещении особо значимых мест нашего края не имеют возможности их визуализировать, а отсутствие специального комментария сводит информационный потенциал таких экскурсий к нулю.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 xml:space="preserve">По сведениям </w:t>
      </w:r>
      <w:r w:rsidR="00E01D9D">
        <w:rPr>
          <w:rFonts w:ascii="Times New Roman" w:hAnsi="Times New Roman" w:cs="Times New Roman"/>
          <w:sz w:val="28"/>
          <w:szCs w:val="28"/>
        </w:rPr>
        <w:t xml:space="preserve">методического центра Волгоградской области </w:t>
      </w:r>
      <w:r w:rsidR="00E01D9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735E7E">
        <w:rPr>
          <w:rFonts w:ascii="Times New Roman" w:hAnsi="Times New Roman" w:cs="Times New Roman"/>
          <w:sz w:val="28"/>
          <w:szCs w:val="28"/>
        </w:rPr>
        <w:t xml:space="preserve">Волгоградского областного краеведческого музея, в </w:t>
      </w:r>
      <w:r w:rsidR="00E01D9D">
        <w:rPr>
          <w:rFonts w:ascii="Times New Roman" w:hAnsi="Times New Roman" w:cs="Times New Roman"/>
          <w:sz w:val="28"/>
          <w:szCs w:val="28"/>
        </w:rPr>
        <w:t>регионе</w:t>
      </w:r>
      <w:r w:rsidRPr="00735E7E">
        <w:rPr>
          <w:rFonts w:ascii="Times New Roman" w:hAnsi="Times New Roman" w:cs="Times New Roman"/>
          <w:sz w:val="28"/>
          <w:szCs w:val="28"/>
        </w:rPr>
        <w:t xml:space="preserve"> имеют возможность обеспечить </w:t>
      </w:r>
      <w:proofErr w:type="spellStart"/>
      <w:r w:rsidRPr="00735E7E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735E7E">
        <w:rPr>
          <w:rFonts w:ascii="Times New Roman" w:hAnsi="Times New Roman" w:cs="Times New Roman"/>
          <w:sz w:val="28"/>
          <w:szCs w:val="28"/>
        </w:rPr>
        <w:t xml:space="preserve"> среду для инвалидов этой нозологической группы лишь 7 музеев, что составляет около 20%</w:t>
      </w:r>
      <w:r w:rsidR="00221FE4">
        <w:rPr>
          <w:rFonts w:ascii="Times New Roman" w:hAnsi="Times New Roman" w:cs="Times New Roman"/>
          <w:sz w:val="28"/>
          <w:szCs w:val="28"/>
        </w:rPr>
        <w:t>. В этой статистике речь идёт только о</w:t>
      </w:r>
      <w:r w:rsidRPr="00735E7E">
        <w:rPr>
          <w:rFonts w:ascii="Times New Roman" w:hAnsi="Times New Roman" w:cs="Times New Roman"/>
          <w:sz w:val="28"/>
          <w:szCs w:val="28"/>
        </w:rPr>
        <w:t xml:space="preserve"> государственных музе</w:t>
      </w:r>
      <w:r w:rsidR="00221FE4">
        <w:rPr>
          <w:rFonts w:ascii="Times New Roman" w:hAnsi="Times New Roman" w:cs="Times New Roman"/>
          <w:sz w:val="28"/>
          <w:szCs w:val="28"/>
        </w:rPr>
        <w:t xml:space="preserve">ях </w:t>
      </w:r>
      <w:r w:rsidRPr="00735E7E">
        <w:rPr>
          <w:rFonts w:ascii="Times New Roman" w:hAnsi="Times New Roman" w:cs="Times New Roman"/>
          <w:sz w:val="28"/>
          <w:szCs w:val="28"/>
        </w:rPr>
        <w:t>без учёта частных и корпоративных, в которых подобн</w:t>
      </w:r>
      <w:r w:rsidR="00FA6027">
        <w:rPr>
          <w:rFonts w:ascii="Times New Roman" w:hAnsi="Times New Roman" w:cs="Times New Roman"/>
          <w:sz w:val="28"/>
          <w:szCs w:val="28"/>
        </w:rPr>
        <w:t>ой опции нет</w:t>
      </w:r>
      <w:r w:rsidRPr="00735E7E">
        <w:rPr>
          <w:rFonts w:ascii="Times New Roman" w:hAnsi="Times New Roman" w:cs="Times New Roman"/>
          <w:sz w:val="28"/>
          <w:szCs w:val="28"/>
        </w:rPr>
        <w:t>.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>В регионе полностью отсутствуют экскурсионные маршруты с тифлокомментированием на объектах туристической привлекательности. А это значит, что культурно-исторический потенциал Волгоградской области недоступен для инвалидов по зрению, что приобретает особенную важность в современных геополитических условиях.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>Сложившаяся ситуация: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>- может привести к нарушению законн</w:t>
      </w:r>
      <w:r w:rsidR="003853CF">
        <w:rPr>
          <w:rFonts w:ascii="Times New Roman" w:hAnsi="Times New Roman" w:cs="Times New Roman"/>
          <w:sz w:val="28"/>
          <w:szCs w:val="28"/>
        </w:rPr>
        <w:t>ых</w:t>
      </w:r>
      <w:r w:rsidRPr="00735E7E">
        <w:rPr>
          <w:rFonts w:ascii="Times New Roman" w:hAnsi="Times New Roman" w:cs="Times New Roman"/>
          <w:sz w:val="28"/>
          <w:szCs w:val="28"/>
        </w:rPr>
        <w:t xml:space="preserve"> прав слепых и слабовидящих</w:t>
      </w:r>
      <w:r w:rsidR="003853CF">
        <w:rPr>
          <w:rFonts w:ascii="Times New Roman" w:hAnsi="Times New Roman" w:cs="Times New Roman"/>
          <w:sz w:val="28"/>
          <w:szCs w:val="28"/>
        </w:rPr>
        <w:t xml:space="preserve"> граждан России,</w:t>
      </w:r>
      <w:r w:rsidR="00BE48AB">
        <w:rPr>
          <w:rFonts w:ascii="Times New Roman" w:hAnsi="Times New Roman" w:cs="Times New Roman"/>
          <w:sz w:val="28"/>
          <w:szCs w:val="28"/>
        </w:rPr>
        <w:t xml:space="preserve"> </w:t>
      </w:r>
      <w:r w:rsidR="003853CF" w:rsidRPr="00735E7E">
        <w:rPr>
          <w:rFonts w:ascii="Times New Roman" w:hAnsi="Times New Roman" w:cs="Times New Roman"/>
          <w:sz w:val="28"/>
          <w:szCs w:val="28"/>
        </w:rPr>
        <w:t>закреплённ</w:t>
      </w:r>
      <w:r w:rsidR="003853CF">
        <w:rPr>
          <w:rFonts w:ascii="Times New Roman" w:hAnsi="Times New Roman" w:cs="Times New Roman"/>
          <w:sz w:val="28"/>
          <w:szCs w:val="28"/>
        </w:rPr>
        <w:t>ых</w:t>
      </w:r>
      <w:r w:rsidR="003853CF" w:rsidRPr="00735E7E">
        <w:rPr>
          <w:rFonts w:ascii="Times New Roman" w:hAnsi="Times New Roman" w:cs="Times New Roman"/>
          <w:sz w:val="28"/>
          <w:szCs w:val="28"/>
        </w:rPr>
        <w:t xml:space="preserve"> Конституцией РФ</w:t>
      </w:r>
      <w:r w:rsidR="003B7599">
        <w:rPr>
          <w:rFonts w:ascii="Times New Roman" w:hAnsi="Times New Roman" w:cs="Times New Roman"/>
          <w:sz w:val="28"/>
          <w:szCs w:val="28"/>
        </w:rPr>
        <w:t>,</w:t>
      </w:r>
      <w:r w:rsidR="00BE48AB">
        <w:rPr>
          <w:rFonts w:ascii="Times New Roman" w:hAnsi="Times New Roman" w:cs="Times New Roman"/>
          <w:sz w:val="28"/>
          <w:szCs w:val="28"/>
        </w:rPr>
        <w:t xml:space="preserve"> </w:t>
      </w:r>
      <w:r w:rsidRPr="00735E7E">
        <w:rPr>
          <w:rFonts w:ascii="Times New Roman" w:hAnsi="Times New Roman" w:cs="Times New Roman"/>
          <w:sz w:val="28"/>
          <w:szCs w:val="28"/>
        </w:rPr>
        <w:t xml:space="preserve">на </w:t>
      </w:r>
      <w:r w:rsidR="006078BC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Pr="00735E7E">
        <w:rPr>
          <w:rFonts w:ascii="Times New Roman" w:hAnsi="Times New Roman" w:cs="Times New Roman"/>
          <w:sz w:val="28"/>
          <w:szCs w:val="28"/>
        </w:rPr>
        <w:t xml:space="preserve"> (п. 4 ст. 29 Конституции РФ)</w:t>
      </w:r>
      <w:r w:rsidR="003B7599">
        <w:rPr>
          <w:rFonts w:ascii="Times New Roman" w:hAnsi="Times New Roman" w:cs="Times New Roman"/>
          <w:sz w:val="28"/>
          <w:szCs w:val="28"/>
        </w:rPr>
        <w:t>,</w:t>
      </w:r>
      <w:r w:rsidR="00BE48AB">
        <w:rPr>
          <w:rFonts w:ascii="Times New Roman" w:hAnsi="Times New Roman" w:cs="Times New Roman"/>
          <w:sz w:val="28"/>
          <w:szCs w:val="28"/>
        </w:rPr>
        <w:t xml:space="preserve"> </w:t>
      </w:r>
      <w:r w:rsidR="003853CF" w:rsidRPr="005D3E04">
        <w:rPr>
          <w:rFonts w:ascii="Times New Roman" w:hAnsi="Times New Roman" w:cs="Times New Roman"/>
          <w:sz w:val="28"/>
          <w:szCs w:val="28"/>
        </w:rPr>
        <w:t>на участие в культурной жизни и пользование учреждениями культуры, на доступ к культурным ценностям</w:t>
      </w:r>
      <w:r w:rsidR="003853CF">
        <w:rPr>
          <w:rFonts w:ascii="Times New Roman" w:hAnsi="Times New Roman" w:cs="Times New Roman"/>
          <w:sz w:val="28"/>
          <w:szCs w:val="28"/>
        </w:rPr>
        <w:t xml:space="preserve"> (п. 2. ст. 44)</w:t>
      </w:r>
      <w:r w:rsidRPr="00735E7E">
        <w:rPr>
          <w:rFonts w:ascii="Times New Roman" w:hAnsi="Times New Roman" w:cs="Times New Roman"/>
          <w:sz w:val="28"/>
          <w:szCs w:val="28"/>
        </w:rPr>
        <w:t>;</w:t>
      </w:r>
    </w:p>
    <w:p w:rsidR="00735E7E" w:rsidRPr="00735E7E" w:rsidRDefault="00735E7E" w:rsidP="0073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7E">
        <w:rPr>
          <w:rFonts w:ascii="Times New Roman" w:hAnsi="Times New Roman" w:cs="Times New Roman"/>
          <w:sz w:val="28"/>
          <w:szCs w:val="28"/>
        </w:rPr>
        <w:t xml:space="preserve">- затруднить процесс по </w:t>
      </w:r>
      <w:r w:rsidR="003853CF">
        <w:rPr>
          <w:rFonts w:ascii="Times New Roman" w:hAnsi="Times New Roman" w:cs="Times New Roman"/>
          <w:sz w:val="28"/>
          <w:szCs w:val="28"/>
        </w:rPr>
        <w:t>приобщению к героическому наследию Отечества</w:t>
      </w:r>
      <w:r w:rsidR="003B7599">
        <w:rPr>
          <w:rFonts w:ascii="Times New Roman" w:hAnsi="Times New Roman" w:cs="Times New Roman"/>
          <w:sz w:val="28"/>
          <w:szCs w:val="28"/>
        </w:rPr>
        <w:t>, формировани</w:t>
      </w:r>
      <w:r w:rsidR="00BE48AB">
        <w:rPr>
          <w:rFonts w:ascii="Times New Roman" w:hAnsi="Times New Roman" w:cs="Times New Roman"/>
          <w:sz w:val="28"/>
          <w:szCs w:val="28"/>
        </w:rPr>
        <w:t>ю</w:t>
      </w:r>
      <w:r w:rsidR="003B7599">
        <w:rPr>
          <w:rFonts w:ascii="Times New Roman" w:hAnsi="Times New Roman" w:cs="Times New Roman"/>
          <w:sz w:val="28"/>
          <w:szCs w:val="28"/>
        </w:rPr>
        <w:t xml:space="preserve"> объективной картины исторического прошлого нашего государства </w:t>
      </w:r>
      <w:r w:rsidR="003853CF">
        <w:rPr>
          <w:rFonts w:ascii="Times New Roman" w:hAnsi="Times New Roman" w:cs="Times New Roman"/>
          <w:sz w:val="28"/>
          <w:szCs w:val="28"/>
        </w:rPr>
        <w:t>и духовно</w:t>
      </w:r>
      <w:r w:rsidR="003B7599">
        <w:rPr>
          <w:rFonts w:ascii="Times New Roman" w:hAnsi="Times New Roman" w:cs="Times New Roman"/>
          <w:sz w:val="28"/>
          <w:szCs w:val="28"/>
        </w:rPr>
        <w:t>го</w:t>
      </w:r>
      <w:r w:rsidR="00BE48AB">
        <w:rPr>
          <w:rFonts w:ascii="Times New Roman" w:hAnsi="Times New Roman" w:cs="Times New Roman"/>
          <w:sz w:val="28"/>
          <w:szCs w:val="28"/>
        </w:rPr>
        <w:t xml:space="preserve"> </w:t>
      </w:r>
      <w:r w:rsidRPr="00735E7E">
        <w:rPr>
          <w:rFonts w:ascii="Times New Roman" w:hAnsi="Times New Roman" w:cs="Times New Roman"/>
          <w:sz w:val="28"/>
          <w:szCs w:val="28"/>
        </w:rPr>
        <w:t>воспитани</w:t>
      </w:r>
      <w:r w:rsidR="003B7599">
        <w:rPr>
          <w:rFonts w:ascii="Times New Roman" w:hAnsi="Times New Roman" w:cs="Times New Roman"/>
          <w:sz w:val="28"/>
          <w:szCs w:val="28"/>
        </w:rPr>
        <w:t>я</w:t>
      </w:r>
      <w:r w:rsidRPr="00735E7E">
        <w:rPr>
          <w:rFonts w:ascii="Times New Roman" w:hAnsi="Times New Roman" w:cs="Times New Roman"/>
          <w:sz w:val="28"/>
          <w:szCs w:val="28"/>
        </w:rPr>
        <w:t xml:space="preserve"> гармонично развитой личности в среде моло</w:t>
      </w:r>
      <w:r w:rsidR="003043E9">
        <w:rPr>
          <w:rFonts w:ascii="Times New Roman" w:hAnsi="Times New Roman" w:cs="Times New Roman"/>
          <w:sz w:val="28"/>
          <w:szCs w:val="28"/>
        </w:rPr>
        <w:t>дых инвалидов по зрению</w:t>
      </w:r>
      <w:r w:rsidR="00BE48AB">
        <w:rPr>
          <w:rFonts w:ascii="Times New Roman" w:hAnsi="Times New Roman" w:cs="Times New Roman"/>
          <w:sz w:val="28"/>
          <w:szCs w:val="28"/>
        </w:rPr>
        <w:t>.</w:t>
      </w:r>
    </w:p>
    <w:p w:rsidR="00735E7E" w:rsidRPr="003853CF" w:rsidRDefault="00735E7E" w:rsidP="00385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данных проблем был разработан проект «Волгоградская весна».</w:t>
      </w:r>
    </w:p>
    <w:p w:rsidR="00A77A6A" w:rsidRPr="005D3E04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E04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A77A6A" w:rsidRPr="003E2F32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реабилитации, интеграции и социализации молодых инвалидов по зрению, путем включения их в активную инклюзивную среду, приобщения к историко-культурному наследию Волгоградского региона, активизация внимания общественности к проблемам молодых людей с инвалидностью.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В число задач проекта входили: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Создание тактильных копий объектов историко-культурного наследия Волгограда и Волгоградской области с учётом проблематики молодежи с инвалидностью по зрению при использовании новых технологий;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Разработка и проведение экскурсий с использованием возможностей демонстрации фонда тактильных копий и тифлокомментированием;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Подготовка и проведение молодёжного форума «Волгоградская весна»;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Развитие креативных, лидерских и иных индивидуальных качеств молодых членов ВОС и их творческих способностей;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Информационно-методическое сопровождение реабилитационной работы с молодыми инвалидами по зрению;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Пополнение волонтерского движения компетентными кадрами в области сопровождения незрячих и слабовидящих людей;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>- Привлечение внимания общественности и СМИ к проблемам молодых людей с инвалидностью.</w:t>
      </w:r>
    </w:p>
    <w:p w:rsidR="00A77A6A" w:rsidRPr="00A77A6A" w:rsidRDefault="00A77A6A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Научным руководителем проекта выступила кандидат исторических наук, руководитель «Музея имени И.Ф. Афанасьева» Волгоградской РО ВОС </w:t>
      </w:r>
      <w:proofErr w:type="spellStart"/>
      <w:r w:rsidRPr="00A77A6A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="005D3E04">
        <w:rPr>
          <w:rFonts w:ascii="Times New Roman" w:hAnsi="Times New Roman" w:cs="Times New Roman"/>
          <w:sz w:val="28"/>
          <w:szCs w:val="28"/>
        </w:rPr>
        <w:t> </w:t>
      </w:r>
      <w:r w:rsidRPr="00A77A6A">
        <w:rPr>
          <w:rFonts w:ascii="Times New Roman" w:hAnsi="Times New Roman" w:cs="Times New Roman"/>
          <w:sz w:val="28"/>
          <w:szCs w:val="28"/>
        </w:rPr>
        <w:t xml:space="preserve">И.А. </w:t>
      </w:r>
    </w:p>
    <w:p w:rsidR="00765940" w:rsidRDefault="00765940" w:rsidP="000B3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C02" w:rsidRDefault="00904C02" w:rsidP="000B3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C02" w:rsidRDefault="00904C02" w:rsidP="000B3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02" w:rsidRDefault="00A22202" w:rsidP="000B3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04" w:rsidRPr="005D3E04" w:rsidRDefault="005D3E04" w:rsidP="003B75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E04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765940" w:rsidRPr="005D3E04" w:rsidRDefault="00765940" w:rsidP="005D3E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04" w:rsidRDefault="005D3E04" w:rsidP="000B3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«Методически</w:t>
      </w:r>
      <w:r w:rsidR="009C43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C43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4327">
        <w:rPr>
          <w:rFonts w:ascii="Times New Roman" w:hAnsi="Times New Roman" w:cs="Times New Roman"/>
          <w:sz w:val="28"/>
          <w:szCs w:val="28"/>
        </w:rPr>
        <w:t xml:space="preserve">основаны на </w:t>
      </w:r>
      <w:r w:rsidR="00765940">
        <w:rPr>
          <w:rFonts w:ascii="Times New Roman" w:hAnsi="Times New Roman" w:cs="Times New Roman"/>
          <w:sz w:val="28"/>
          <w:szCs w:val="28"/>
        </w:rPr>
        <w:t>постулатах</w:t>
      </w:r>
      <w:r w:rsidR="007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9C43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327">
        <w:rPr>
          <w:rFonts w:ascii="Times New Roman" w:hAnsi="Times New Roman" w:cs="Times New Roman"/>
          <w:sz w:val="28"/>
          <w:szCs w:val="28"/>
        </w:rPr>
        <w:t>ов:</w:t>
      </w:r>
    </w:p>
    <w:p w:rsidR="005D3E04" w:rsidRPr="009C4327" w:rsidRDefault="009C4327" w:rsidP="000B31C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27">
        <w:rPr>
          <w:rFonts w:ascii="Times New Roman" w:hAnsi="Times New Roman" w:cs="Times New Roman"/>
          <w:sz w:val="28"/>
          <w:szCs w:val="28"/>
        </w:rPr>
        <w:t>«</w:t>
      </w:r>
      <w:r w:rsidR="005D3E04" w:rsidRPr="009C4327">
        <w:rPr>
          <w:rFonts w:ascii="Times New Roman" w:hAnsi="Times New Roman" w:cs="Times New Roman"/>
          <w:sz w:val="28"/>
          <w:szCs w:val="28"/>
        </w:rPr>
        <w:t>Конституци</w:t>
      </w:r>
      <w:r w:rsidR="00765940">
        <w:rPr>
          <w:rFonts w:ascii="Times New Roman" w:hAnsi="Times New Roman" w:cs="Times New Roman"/>
          <w:sz w:val="28"/>
          <w:szCs w:val="28"/>
        </w:rPr>
        <w:t>я</w:t>
      </w:r>
      <w:r w:rsidR="005D3E04" w:rsidRPr="009C43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C4327">
        <w:rPr>
          <w:rFonts w:ascii="Times New Roman" w:hAnsi="Times New Roman" w:cs="Times New Roman"/>
          <w:sz w:val="28"/>
          <w:szCs w:val="28"/>
        </w:rPr>
        <w:t>», Статья 44</w:t>
      </w:r>
      <w:r w:rsidR="005D3E04" w:rsidRPr="009C4327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9C4327">
        <w:rPr>
          <w:rFonts w:ascii="Times New Roman" w:hAnsi="Times New Roman" w:cs="Times New Roman"/>
          <w:sz w:val="28"/>
          <w:szCs w:val="28"/>
        </w:rPr>
        <w:t>ой</w:t>
      </w:r>
      <w:r w:rsidR="005D3E04" w:rsidRPr="009C4327">
        <w:rPr>
          <w:rFonts w:ascii="Times New Roman" w:hAnsi="Times New Roman" w:cs="Times New Roman"/>
          <w:sz w:val="28"/>
          <w:szCs w:val="28"/>
        </w:rPr>
        <w:t xml:space="preserve"> гласит:</w:t>
      </w:r>
    </w:p>
    <w:p w:rsidR="005D3E04" w:rsidRPr="005D3E04" w:rsidRDefault="005D3E04" w:rsidP="000B3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31C6">
        <w:rPr>
          <w:rFonts w:ascii="Times New Roman" w:hAnsi="Times New Roman" w:cs="Times New Roman"/>
          <w:sz w:val="28"/>
          <w:szCs w:val="28"/>
        </w:rPr>
        <w:t>…</w:t>
      </w:r>
      <w:r w:rsidRPr="005D3E0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3E04">
        <w:rPr>
          <w:rFonts w:ascii="Times New Roman" w:hAnsi="Times New Roman" w:cs="Times New Roman"/>
          <w:sz w:val="28"/>
          <w:szCs w:val="28"/>
        </w:rPr>
        <w:t xml:space="preserve">аждый </w:t>
      </w:r>
      <w:bookmarkStart w:id="2" w:name="_Hlk163642234"/>
      <w:r w:rsidRPr="005D3E04">
        <w:rPr>
          <w:rFonts w:ascii="Times New Roman" w:hAnsi="Times New Roman" w:cs="Times New Roman"/>
          <w:sz w:val="28"/>
          <w:szCs w:val="28"/>
        </w:rPr>
        <w:t>имеет право на участие в культурной жизни и пользование учреждениями культуры, на доступ к культурным ценностям</w:t>
      </w:r>
      <w:bookmarkEnd w:id="2"/>
      <w:r w:rsidRPr="005D3E04">
        <w:rPr>
          <w:rFonts w:ascii="Times New Roman" w:hAnsi="Times New Roman" w:cs="Times New Roman"/>
          <w:sz w:val="28"/>
          <w:szCs w:val="28"/>
        </w:rPr>
        <w:t>.</w:t>
      </w:r>
    </w:p>
    <w:p w:rsidR="005D3E04" w:rsidRDefault="005D3E04" w:rsidP="000B3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0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3E04">
        <w:rPr>
          <w:rFonts w:ascii="Times New Roman" w:hAnsi="Times New Roman" w:cs="Times New Roman"/>
          <w:sz w:val="28"/>
          <w:szCs w:val="28"/>
        </w:rPr>
        <w:t>аждый обязан заботиться о сохранении исторического и культурного наследия, беречь памятники истории и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E04" w:rsidRPr="005D3E04" w:rsidRDefault="009C4327" w:rsidP="000B3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E04">
        <w:rPr>
          <w:rFonts w:ascii="Times New Roman" w:hAnsi="Times New Roman" w:cs="Times New Roman"/>
          <w:sz w:val="28"/>
          <w:szCs w:val="28"/>
        </w:rPr>
        <w:t>«Конвенци</w:t>
      </w:r>
      <w:r w:rsidR="00765940">
        <w:rPr>
          <w:rFonts w:ascii="Times New Roman" w:hAnsi="Times New Roman" w:cs="Times New Roman"/>
          <w:sz w:val="28"/>
          <w:szCs w:val="28"/>
        </w:rPr>
        <w:t>я</w:t>
      </w:r>
      <w:r w:rsidR="005D3E04">
        <w:rPr>
          <w:rFonts w:ascii="Times New Roman" w:hAnsi="Times New Roman" w:cs="Times New Roman"/>
          <w:sz w:val="28"/>
          <w:szCs w:val="28"/>
        </w:rPr>
        <w:t xml:space="preserve"> о защите прав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2258">
        <w:rPr>
          <w:rFonts w:ascii="Times New Roman" w:hAnsi="Times New Roman" w:cs="Times New Roman"/>
          <w:sz w:val="28"/>
          <w:szCs w:val="28"/>
        </w:rPr>
        <w:t xml:space="preserve">в </w:t>
      </w:r>
      <w:r w:rsidR="005D3E04">
        <w:rPr>
          <w:rFonts w:ascii="Times New Roman" w:hAnsi="Times New Roman" w:cs="Times New Roman"/>
          <w:sz w:val="28"/>
          <w:szCs w:val="28"/>
        </w:rPr>
        <w:t>Стать</w:t>
      </w:r>
      <w:r w:rsidR="00E32258">
        <w:rPr>
          <w:rFonts w:ascii="Times New Roman" w:hAnsi="Times New Roman" w:cs="Times New Roman"/>
          <w:sz w:val="28"/>
          <w:szCs w:val="28"/>
        </w:rPr>
        <w:t>е</w:t>
      </w:r>
      <w:r w:rsidR="005D3E04">
        <w:rPr>
          <w:rFonts w:ascii="Times New Roman" w:hAnsi="Times New Roman" w:cs="Times New Roman"/>
          <w:sz w:val="28"/>
          <w:szCs w:val="28"/>
        </w:rPr>
        <w:t xml:space="preserve"> 30 которой, в частности</w:t>
      </w:r>
      <w:r w:rsidR="00E32258">
        <w:rPr>
          <w:rFonts w:ascii="Times New Roman" w:hAnsi="Times New Roman" w:cs="Times New Roman"/>
          <w:sz w:val="28"/>
          <w:szCs w:val="28"/>
        </w:rPr>
        <w:t xml:space="preserve">, </w:t>
      </w:r>
      <w:r w:rsidR="005D3E04">
        <w:rPr>
          <w:rFonts w:ascii="Times New Roman" w:hAnsi="Times New Roman" w:cs="Times New Roman"/>
          <w:sz w:val="28"/>
          <w:szCs w:val="28"/>
        </w:rPr>
        <w:t>отмечено:</w:t>
      </w:r>
    </w:p>
    <w:p w:rsidR="005D3E04" w:rsidRPr="005D3E04" w:rsidRDefault="005D3E04" w:rsidP="000B3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5D3E04">
        <w:rPr>
          <w:rFonts w:ascii="Times New Roman" w:hAnsi="Times New Roman" w:cs="Times New Roman"/>
          <w:sz w:val="28"/>
          <w:szCs w:val="28"/>
        </w:rPr>
        <w:t>осударства-участники признают право инвалидов участвовать наравне с другими в культурной жизни и принимают все надлежащие меры для обеспечения того, чтобы инвалиды:</w:t>
      </w:r>
    </w:p>
    <w:p w:rsidR="005D3E04" w:rsidRPr="005D3E04" w:rsidRDefault="005D3E04" w:rsidP="00726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04">
        <w:rPr>
          <w:rFonts w:ascii="Times New Roman" w:hAnsi="Times New Roman" w:cs="Times New Roman"/>
          <w:sz w:val="28"/>
          <w:szCs w:val="28"/>
        </w:rPr>
        <w:t>а) имели доступ к произведениям культуры в доступных форматах;</w:t>
      </w:r>
    </w:p>
    <w:p w:rsidR="005D3E04" w:rsidRPr="005D3E04" w:rsidRDefault="005D3E04" w:rsidP="00726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E0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3E04">
        <w:rPr>
          <w:rFonts w:ascii="Times New Roman" w:hAnsi="Times New Roman" w:cs="Times New Roman"/>
          <w:sz w:val="28"/>
          <w:szCs w:val="28"/>
        </w:rPr>
        <w:t>) имели доступ к телевизионным программам, фильмам, театру и другим культурным мероприятиям в доступных форматах;</w:t>
      </w:r>
    </w:p>
    <w:p w:rsidR="005D3E04" w:rsidRPr="005D3E04" w:rsidRDefault="005D3E04" w:rsidP="00726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04">
        <w:rPr>
          <w:rFonts w:ascii="Times New Roman" w:hAnsi="Times New Roman" w:cs="Times New Roman"/>
          <w:sz w:val="28"/>
          <w:szCs w:val="28"/>
        </w:rPr>
        <w:t>с) имели доступ к таким местам культурных мероприятий или услуг, как театры, музеи, кинотеатры, библиотеки и туристические услуги, а также имели в наиболее возможной степени доступ к памятникам и объектам, имеющим национальную культурную значимость».</w:t>
      </w:r>
      <w:r w:rsidRPr="005D3E04">
        <w:rPr>
          <w:rFonts w:ascii="Times New Roman" w:hAnsi="Times New Roman" w:cs="Times New Roman"/>
          <w:sz w:val="28"/>
          <w:szCs w:val="28"/>
        </w:rPr>
        <w:tab/>
      </w:r>
    </w:p>
    <w:p w:rsidR="00B059F5" w:rsidRDefault="009C4327" w:rsidP="00B05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Указ Президента Российской Федераци</w:t>
      </w:r>
      <w:r w:rsidR="00B059F5">
        <w:rPr>
          <w:rFonts w:ascii="Times New Roman" w:hAnsi="Times New Roman" w:cs="Times New Roman"/>
          <w:sz w:val="28"/>
          <w:szCs w:val="28"/>
        </w:rPr>
        <w:t>и от 9 ноября 2022 года № 809,</w:t>
      </w:r>
    </w:p>
    <w:p w:rsidR="00765940" w:rsidRPr="005D3E04" w:rsidRDefault="009C4327" w:rsidP="00B05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утверждены «Основы государственной политики по сохранению и укре</w:t>
      </w:r>
      <w:r w:rsidR="007659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65940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российских духовно-нравственных ценностей</w:t>
      </w:r>
      <w:r w:rsidR="00765940">
        <w:rPr>
          <w:rFonts w:ascii="Times New Roman" w:hAnsi="Times New Roman" w:cs="Times New Roman"/>
          <w:sz w:val="28"/>
          <w:szCs w:val="28"/>
        </w:rPr>
        <w:t>». В документе отмечено, что «</w:t>
      </w:r>
      <w:r w:rsidR="00A22202">
        <w:rPr>
          <w:rFonts w:ascii="Times New Roman" w:hAnsi="Times New Roman" w:cs="Times New Roman"/>
          <w:sz w:val="28"/>
          <w:szCs w:val="28"/>
        </w:rPr>
        <w:t>сохранение исторического наследия России, защита его от попыток фальсификации исторических фактов и событий, является необходимым условием формирования патриотизма у подрастающего поколения, обеспечения национальной безопасности России».</w:t>
      </w:r>
    </w:p>
    <w:p w:rsidR="005D3E04" w:rsidRDefault="005D3E04" w:rsidP="000B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F" w:rsidRDefault="003853CF" w:rsidP="00A2220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02" w:rsidRPr="00A22202" w:rsidRDefault="00432BBA" w:rsidP="003853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A22202" w:rsidRPr="00A22202">
        <w:rPr>
          <w:rFonts w:ascii="Times New Roman" w:hAnsi="Times New Roman" w:cs="Times New Roman"/>
          <w:b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22202" w:rsidRPr="00A22202">
        <w:rPr>
          <w:rFonts w:ascii="Times New Roman" w:hAnsi="Times New Roman" w:cs="Times New Roman"/>
          <w:b/>
          <w:bCs/>
          <w:sz w:val="28"/>
          <w:szCs w:val="28"/>
        </w:rPr>
        <w:t xml:space="preserve"> ИНКЛЮЗИВНОГО</w:t>
      </w:r>
    </w:p>
    <w:p w:rsidR="005D3E04" w:rsidRPr="00A22202" w:rsidRDefault="00A22202" w:rsidP="003853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02">
        <w:rPr>
          <w:rFonts w:ascii="Times New Roman" w:hAnsi="Times New Roman" w:cs="Times New Roman"/>
          <w:b/>
          <w:bCs/>
          <w:sz w:val="28"/>
          <w:szCs w:val="28"/>
        </w:rPr>
        <w:t>ЭКСКУРСИОННОГО МАРШРУТА</w:t>
      </w:r>
    </w:p>
    <w:p w:rsidR="005D3E04" w:rsidRDefault="005D3E04" w:rsidP="00A77A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04" w:rsidRDefault="0070472B" w:rsidP="003853C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</w:t>
      </w:r>
      <w:r w:rsidR="00FC7C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3CF" w:rsidRPr="003853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3853CF" w:rsidRPr="003853CF" w:rsidRDefault="003853CF" w:rsidP="003853C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2B90" w:rsidRDefault="000B31C6" w:rsidP="0068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C6">
        <w:rPr>
          <w:rFonts w:ascii="Times New Roman" w:hAnsi="Times New Roman" w:cs="Times New Roman"/>
          <w:sz w:val="28"/>
          <w:szCs w:val="28"/>
        </w:rPr>
        <w:t xml:space="preserve">Из существующих мемориалов Волгограда для создания </w:t>
      </w:r>
      <w:r w:rsidR="00E32258">
        <w:rPr>
          <w:rFonts w:ascii="Times New Roman" w:hAnsi="Times New Roman" w:cs="Times New Roman"/>
          <w:sz w:val="28"/>
          <w:szCs w:val="28"/>
        </w:rPr>
        <w:t>инклюзивн</w:t>
      </w:r>
      <w:r w:rsidR="00FC7CF5">
        <w:rPr>
          <w:rFonts w:ascii="Times New Roman" w:hAnsi="Times New Roman" w:cs="Times New Roman"/>
          <w:sz w:val="28"/>
          <w:szCs w:val="28"/>
        </w:rPr>
        <w:t>ых маршрутов</w:t>
      </w:r>
      <w:r w:rsidRPr="000B31C6">
        <w:rPr>
          <w:rFonts w:ascii="Times New Roman" w:hAnsi="Times New Roman" w:cs="Times New Roman"/>
          <w:sz w:val="28"/>
          <w:szCs w:val="28"/>
        </w:rPr>
        <w:t xml:space="preserve"> по целому ряду причин был</w:t>
      </w:r>
      <w:r w:rsidR="0070472B">
        <w:rPr>
          <w:rFonts w:ascii="Times New Roman" w:hAnsi="Times New Roman" w:cs="Times New Roman"/>
          <w:sz w:val="28"/>
          <w:szCs w:val="28"/>
        </w:rPr>
        <w:t>и</w:t>
      </w:r>
      <w:r w:rsidRPr="000B31C6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70472B">
        <w:rPr>
          <w:rFonts w:ascii="Times New Roman" w:hAnsi="Times New Roman" w:cs="Times New Roman"/>
          <w:sz w:val="28"/>
          <w:szCs w:val="28"/>
        </w:rPr>
        <w:t>ы экскурсия по</w:t>
      </w:r>
      <w:r w:rsidRPr="000B31C6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70472B">
        <w:rPr>
          <w:rFonts w:ascii="Times New Roman" w:hAnsi="Times New Roman" w:cs="Times New Roman"/>
          <w:sz w:val="28"/>
          <w:szCs w:val="28"/>
        </w:rPr>
        <w:t>у</w:t>
      </w:r>
      <w:r w:rsidRPr="000B31C6">
        <w:rPr>
          <w:rFonts w:ascii="Times New Roman" w:hAnsi="Times New Roman" w:cs="Times New Roman"/>
          <w:sz w:val="28"/>
          <w:szCs w:val="28"/>
        </w:rPr>
        <w:t>-ансамбл</w:t>
      </w:r>
      <w:r w:rsidR="0070472B">
        <w:rPr>
          <w:rFonts w:ascii="Times New Roman" w:hAnsi="Times New Roman" w:cs="Times New Roman"/>
          <w:sz w:val="28"/>
          <w:szCs w:val="28"/>
        </w:rPr>
        <w:t>ю</w:t>
      </w:r>
      <w:r w:rsidRPr="000B31C6">
        <w:rPr>
          <w:rFonts w:ascii="Times New Roman" w:hAnsi="Times New Roman" w:cs="Times New Roman"/>
          <w:sz w:val="28"/>
          <w:szCs w:val="28"/>
        </w:rPr>
        <w:t xml:space="preserve"> на Мамаевом кургане</w:t>
      </w:r>
      <w:r w:rsidR="00FC7CF5">
        <w:rPr>
          <w:rFonts w:ascii="Times New Roman" w:hAnsi="Times New Roman" w:cs="Times New Roman"/>
          <w:sz w:val="28"/>
          <w:szCs w:val="28"/>
        </w:rPr>
        <w:t xml:space="preserve"> и экскурси</w:t>
      </w:r>
      <w:r w:rsidR="0070472B">
        <w:rPr>
          <w:rFonts w:ascii="Times New Roman" w:hAnsi="Times New Roman" w:cs="Times New Roman"/>
          <w:sz w:val="28"/>
          <w:szCs w:val="28"/>
        </w:rPr>
        <w:t>я</w:t>
      </w:r>
      <w:r w:rsidR="00FC7CF5">
        <w:rPr>
          <w:rFonts w:ascii="Times New Roman" w:hAnsi="Times New Roman" w:cs="Times New Roman"/>
          <w:sz w:val="28"/>
          <w:szCs w:val="28"/>
        </w:rPr>
        <w:t xml:space="preserve"> по центральной части Волгограда</w:t>
      </w:r>
      <w:r w:rsidR="00FE2B90">
        <w:rPr>
          <w:rFonts w:ascii="Times New Roman" w:hAnsi="Times New Roman" w:cs="Times New Roman"/>
          <w:sz w:val="28"/>
          <w:szCs w:val="28"/>
        </w:rPr>
        <w:t>.</w:t>
      </w:r>
    </w:p>
    <w:p w:rsidR="00E32258" w:rsidRDefault="00FC7CF5" w:rsidP="0068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курган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</w:t>
      </w:r>
      <w:r w:rsidR="000B31C6" w:rsidRPr="000B31C6">
        <w:rPr>
          <w:rFonts w:ascii="Times New Roman" w:hAnsi="Times New Roman" w:cs="Times New Roman"/>
          <w:sz w:val="28"/>
          <w:szCs w:val="28"/>
        </w:rPr>
        <w:t>то «сердце»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C6" w:rsidRPr="000B31C6">
        <w:rPr>
          <w:rFonts w:ascii="Times New Roman" w:hAnsi="Times New Roman" w:cs="Times New Roman"/>
          <w:sz w:val="28"/>
          <w:szCs w:val="28"/>
        </w:rPr>
        <w:t>города-героя, олицетворение великого ратного подвига народа-победителя. Это место паломничества туристов со всего мира, наиболее известный и привлекательный объект культурного наследия федерального значения. К тому же универсальные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C6" w:rsidRPr="000B31C6">
        <w:rPr>
          <w:rFonts w:ascii="Times New Roman" w:hAnsi="Times New Roman" w:cs="Times New Roman"/>
          <w:sz w:val="28"/>
          <w:szCs w:val="28"/>
        </w:rPr>
        <w:t>монумента на Мамаевом кургане способствуют проведению именно</w:t>
      </w:r>
      <w:r w:rsidR="00E32258">
        <w:rPr>
          <w:rFonts w:ascii="Times New Roman" w:hAnsi="Times New Roman" w:cs="Times New Roman"/>
          <w:sz w:val="28"/>
          <w:szCs w:val="28"/>
        </w:rPr>
        <w:t xml:space="preserve"> </w:t>
      </w:r>
      <w:r w:rsidR="0070472B">
        <w:rPr>
          <w:rFonts w:ascii="Times New Roman" w:hAnsi="Times New Roman" w:cs="Times New Roman"/>
          <w:sz w:val="28"/>
          <w:szCs w:val="28"/>
        </w:rPr>
        <w:t xml:space="preserve">инклюзивной </w:t>
      </w:r>
      <w:r w:rsidR="008D2C2F">
        <w:rPr>
          <w:rFonts w:ascii="Times New Roman" w:hAnsi="Times New Roman" w:cs="Times New Roman"/>
          <w:sz w:val="28"/>
          <w:szCs w:val="28"/>
        </w:rPr>
        <w:t>экскурсии.</w:t>
      </w:r>
    </w:p>
    <w:p w:rsidR="00FE2B90" w:rsidRDefault="00BD37EE" w:rsidP="000C5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по центральной части Волгограда предоставля</w:t>
      </w:r>
      <w:r w:rsidR="000C52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знакомства с </w:t>
      </w:r>
      <w:r w:rsidR="000C52FB">
        <w:rPr>
          <w:rFonts w:ascii="Times New Roman" w:hAnsi="Times New Roman" w:cs="Times New Roman"/>
          <w:sz w:val="28"/>
          <w:szCs w:val="28"/>
        </w:rPr>
        <w:t xml:space="preserve">выдающимся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="000C52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духовной истории</w:t>
      </w:r>
      <w:r w:rsid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0C52FB">
        <w:rPr>
          <w:rFonts w:ascii="Times New Roman" w:hAnsi="Times New Roman" w:cs="Times New Roman"/>
          <w:sz w:val="28"/>
          <w:szCs w:val="28"/>
        </w:rPr>
        <w:noBreakHyphen/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0C52FB">
        <w:rPr>
          <w:rFonts w:ascii="Times New Roman" w:hAnsi="Times New Roman" w:cs="Times New Roman"/>
          <w:sz w:val="28"/>
          <w:szCs w:val="28"/>
        </w:rPr>
        <w:t>собором святого князя Александра Невского</w:t>
      </w:r>
      <w:r>
        <w:rPr>
          <w:rFonts w:ascii="Times New Roman" w:hAnsi="Times New Roman" w:cs="Times New Roman"/>
          <w:sz w:val="28"/>
          <w:szCs w:val="28"/>
        </w:rPr>
        <w:t>, а также объектами гражданского строительства</w:t>
      </w:r>
      <w:r w:rsidR="000C52FB">
        <w:rPr>
          <w:rFonts w:ascii="Times New Roman" w:hAnsi="Times New Roman" w:cs="Times New Roman"/>
          <w:sz w:val="28"/>
          <w:szCs w:val="28"/>
        </w:rPr>
        <w:t xml:space="preserve"> нашего города.</w:t>
      </w:r>
    </w:p>
    <w:p w:rsidR="006814B6" w:rsidRDefault="000C52FB" w:rsidP="006814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 была пос</w:t>
      </w:r>
      <w:r w:rsidR="008D2C2F">
        <w:rPr>
          <w:rFonts w:ascii="Times New Roman" w:hAnsi="Times New Roman" w:cs="Times New Roman"/>
          <w:sz w:val="28"/>
          <w:szCs w:val="28"/>
        </w:rPr>
        <w:t xml:space="preserve">троена по следующему алгоритму. </w:t>
      </w:r>
    </w:p>
    <w:p w:rsidR="00AB4BF3" w:rsidRDefault="00AB4BF3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14405E">
        <w:rPr>
          <w:rFonts w:ascii="Times New Roman" w:hAnsi="Times New Roman" w:cs="Times New Roman"/>
          <w:sz w:val="28"/>
          <w:szCs w:val="28"/>
        </w:rPr>
        <w:t>- П</w:t>
      </w:r>
      <w:r w:rsidR="008D2C2F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0C52FB">
        <w:rPr>
          <w:rFonts w:ascii="Times New Roman" w:hAnsi="Times New Roman" w:cs="Times New Roman"/>
          <w:sz w:val="28"/>
          <w:szCs w:val="28"/>
        </w:rPr>
        <w:t xml:space="preserve"> «Музе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52FB">
        <w:rPr>
          <w:rFonts w:ascii="Times New Roman" w:hAnsi="Times New Roman" w:cs="Times New Roman"/>
          <w:sz w:val="28"/>
          <w:szCs w:val="28"/>
        </w:rPr>
        <w:t xml:space="preserve"> имени И.Ф. Афанасьева»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РО ВОС.</w:t>
      </w:r>
    </w:p>
    <w:p w:rsidR="00AB4BF3" w:rsidRDefault="00AB4BF3" w:rsidP="00AB4B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0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документальным фильмом «Они были простыми смертными».</w:t>
      </w:r>
    </w:p>
    <w:p w:rsidR="00AB4BF3" w:rsidRDefault="00AB4BF3" w:rsidP="00AB4B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0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тактильными копиями объектов военно-исторического и духовного наследия Волгограда.</w:t>
      </w:r>
    </w:p>
    <w:p w:rsidR="00F42ADB" w:rsidRDefault="00F42ADB" w:rsidP="00AB4B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4BF3" w:rsidRPr="001F1DD2" w:rsidRDefault="00AB4BF3" w:rsidP="00AB4B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DD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F1DD2">
        <w:rPr>
          <w:rFonts w:ascii="Times New Roman" w:hAnsi="Times New Roman" w:cs="Times New Roman"/>
          <w:b/>
          <w:i/>
          <w:sz w:val="28"/>
          <w:szCs w:val="28"/>
        </w:rPr>
        <w:t xml:space="preserve"> этап. «Музей имени И.Ф. Афанасьева» Волгоградской РО ВОС.</w:t>
      </w:r>
    </w:p>
    <w:p w:rsidR="003D5183" w:rsidRDefault="00AB4BF3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2FB">
        <w:rPr>
          <w:rFonts w:ascii="Times New Roman" w:hAnsi="Times New Roman" w:cs="Times New Roman"/>
          <w:sz w:val="28"/>
          <w:szCs w:val="28"/>
        </w:rPr>
        <w:t xml:space="preserve">ассказ экскурсовода о вкладе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военноослепших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Великую Победу, о героизме защитников Дома солдатской славы (Дома Павлова), которыми руководил И.Ф. Афанасьев, сопровождался демонстрацией рельефно-графического панно с изображением Дома солдатской славы в период Сталинградской битвы. С этим панно незрячие и слабовидящие посетители могли познакомиться тактильно.</w:t>
      </w:r>
      <w:r w:rsidR="005316A5">
        <w:rPr>
          <w:rFonts w:ascii="Times New Roman" w:hAnsi="Times New Roman" w:cs="Times New Roman"/>
          <w:sz w:val="28"/>
          <w:szCs w:val="28"/>
        </w:rPr>
        <w:t xml:space="preserve"> Также в Музее рассказывалось о послевоенном мужестве И.Ф. Афанасьева, который долгие 12 лет путём постоянных оперативных вмешатель</w:t>
      </w:r>
      <w:r w:rsidR="002831F7">
        <w:rPr>
          <w:rFonts w:ascii="Times New Roman" w:hAnsi="Times New Roman" w:cs="Times New Roman"/>
          <w:sz w:val="28"/>
          <w:szCs w:val="28"/>
        </w:rPr>
        <w:t xml:space="preserve">ств боролся со своим недугом, </w:t>
      </w:r>
      <w:r w:rsidR="005316A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831F7">
        <w:rPr>
          <w:rFonts w:ascii="Times New Roman" w:hAnsi="Times New Roman" w:cs="Times New Roman"/>
          <w:sz w:val="28"/>
          <w:szCs w:val="28"/>
        </w:rPr>
        <w:t xml:space="preserve">чего </w:t>
      </w:r>
      <w:r w:rsidR="005316A5">
        <w:rPr>
          <w:rFonts w:ascii="Times New Roman" w:hAnsi="Times New Roman" w:cs="Times New Roman"/>
          <w:sz w:val="28"/>
          <w:szCs w:val="28"/>
        </w:rPr>
        <w:t>врачи смогли частично вернуть ему зрение.</w:t>
      </w:r>
      <w:r w:rsidR="00B11034">
        <w:rPr>
          <w:rFonts w:ascii="Times New Roman" w:hAnsi="Times New Roman" w:cs="Times New Roman"/>
          <w:sz w:val="28"/>
          <w:szCs w:val="28"/>
        </w:rPr>
        <w:t xml:space="preserve"> Посетители у</w:t>
      </w:r>
      <w:r w:rsidR="002831F7">
        <w:rPr>
          <w:rFonts w:ascii="Times New Roman" w:hAnsi="Times New Roman" w:cs="Times New Roman"/>
          <w:sz w:val="28"/>
          <w:szCs w:val="28"/>
        </w:rPr>
        <w:t>знают, что после излечения И.Ф. </w:t>
      </w:r>
      <w:r w:rsidR="00B11034">
        <w:rPr>
          <w:rFonts w:ascii="Times New Roman" w:hAnsi="Times New Roman" w:cs="Times New Roman"/>
          <w:sz w:val="28"/>
          <w:szCs w:val="28"/>
        </w:rPr>
        <w:t xml:space="preserve">Афанасьев оказался в эпицентре общественной жизни нашего города, он пользовался настолько высоким авторитетом среди </w:t>
      </w:r>
      <w:r w:rsidR="00602513">
        <w:rPr>
          <w:rFonts w:ascii="Times New Roman" w:hAnsi="Times New Roman" w:cs="Times New Roman"/>
          <w:sz w:val="28"/>
          <w:szCs w:val="28"/>
        </w:rPr>
        <w:t xml:space="preserve">ветеранов, что в 1967 году ему была доверена ответственная миссия – сопровождать факел для зажжения вечного огня в Пантеоне славы на Мамаевом кургане. Здесь же, в экспозиции, расположенная единственная на сегодняшний день </w:t>
      </w:r>
      <w:r w:rsidR="004C6C2E">
        <w:rPr>
          <w:rFonts w:ascii="Times New Roman" w:hAnsi="Times New Roman" w:cs="Times New Roman"/>
          <w:sz w:val="28"/>
          <w:szCs w:val="28"/>
        </w:rPr>
        <w:t>рельефно-графическая схема памятника-ансамбля «Героям Сталинградской битвы»</w:t>
      </w:r>
      <w:r w:rsidR="003D5183">
        <w:rPr>
          <w:rFonts w:ascii="Times New Roman" w:hAnsi="Times New Roman" w:cs="Times New Roman"/>
          <w:sz w:val="28"/>
          <w:szCs w:val="28"/>
        </w:rPr>
        <w:t>.</w:t>
      </w:r>
    </w:p>
    <w:p w:rsidR="00F42ADB" w:rsidRDefault="00F42ADB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DD2" w:rsidRDefault="00AB4BF3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DD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F1D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872" w:rsidRPr="001F1DD2">
        <w:rPr>
          <w:rFonts w:ascii="Times New Roman" w:hAnsi="Times New Roman" w:cs="Times New Roman"/>
          <w:b/>
          <w:i/>
          <w:sz w:val="28"/>
          <w:szCs w:val="28"/>
        </w:rPr>
        <w:t>этап. Фильм «Они были простыми смертными»</w:t>
      </w:r>
      <w:r w:rsidR="001F1D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52FB" w:rsidRPr="00AB4BF3" w:rsidRDefault="001F1DD2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5872">
        <w:rPr>
          <w:rFonts w:ascii="Times New Roman" w:hAnsi="Times New Roman" w:cs="Times New Roman"/>
          <w:sz w:val="28"/>
          <w:szCs w:val="28"/>
        </w:rPr>
        <w:t xml:space="preserve">нятый в 1967 году, </w:t>
      </w:r>
      <w:r>
        <w:rPr>
          <w:rFonts w:ascii="Times New Roman" w:hAnsi="Times New Roman" w:cs="Times New Roman"/>
          <w:sz w:val="28"/>
          <w:szCs w:val="28"/>
        </w:rPr>
        <w:t>фильм п</w:t>
      </w:r>
      <w:r w:rsidR="00625872">
        <w:rPr>
          <w:rFonts w:ascii="Times New Roman" w:hAnsi="Times New Roman" w:cs="Times New Roman"/>
          <w:sz w:val="28"/>
          <w:szCs w:val="28"/>
        </w:rPr>
        <w:t>овествует</w:t>
      </w:r>
      <w:r w:rsidR="008D2C2F">
        <w:rPr>
          <w:rFonts w:ascii="Times New Roman" w:hAnsi="Times New Roman" w:cs="Times New Roman"/>
          <w:sz w:val="28"/>
          <w:szCs w:val="28"/>
        </w:rPr>
        <w:t xml:space="preserve"> </w:t>
      </w:r>
      <w:r w:rsidR="000C52FB">
        <w:rPr>
          <w:rFonts w:ascii="Times New Roman" w:hAnsi="Times New Roman" w:cs="Times New Roman"/>
          <w:sz w:val="28"/>
          <w:szCs w:val="28"/>
        </w:rPr>
        <w:t>об открытии памятника-ансамбля на Мамаевом кургане</w:t>
      </w:r>
      <w:r w:rsidR="00625872">
        <w:rPr>
          <w:rFonts w:ascii="Times New Roman" w:hAnsi="Times New Roman" w:cs="Times New Roman"/>
          <w:sz w:val="28"/>
          <w:szCs w:val="28"/>
        </w:rPr>
        <w:t>. Этот фильм изначальное не име</w:t>
      </w:r>
      <w:r w:rsidR="006D5BB0">
        <w:rPr>
          <w:rFonts w:ascii="Times New Roman" w:hAnsi="Times New Roman" w:cs="Times New Roman"/>
          <w:sz w:val="28"/>
          <w:szCs w:val="28"/>
        </w:rPr>
        <w:t>л</w:t>
      </w:r>
      <w:r w:rsidR="00625872">
        <w:rPr>
          <w:rFonts w:ascii="Times New Roman" w:hAnsi="Times New Roman" w:cs="Times New Roman"/>
          <w:sz w:val="28"/>
          <w:szCs w:val="28"/>
        </w:rPr>
        <w:t xml:space="preserve"> авторского текста – весь рассказ поострен на зрительных образах в сопровождении классической музыки. Авторами проекта заранее был подготовлен тифлокомментарий фильма</w:t>
      </w:r>
      <w:r w:rsidR="000C52FB">
        <w:rPr>
          <w:rFonts w:ascii="Times New Roman" w:hAnsi="Times New Roman" w:cs="Times New Roman"/>
          <w:sz w:val="28"/>
          <w:szCs w:val="28"/>
        </w:rPr>
        <w:t xml:space="preserve"> для облегчения понимания </w:t>
      </w:r>
      <w:r w:rsidR="006D5BB0">
        <w:rPr>
          <w:rFonts w:ascii="Times New Roman" w:hAnsi="Times New Roman" w:cs="Times New Roman"/>
          <w:sz w:val="28"/>
          <w:szCs w:val="28"/>
        </w:rPr>
        <w:t>людей с проблемами зрения</w:t>
      </w:r>
      <w:r w:rsidR="008D2C2F">
        <w:rPr>
          <w:rFonts w:ascii="Times New Roman" w:hAnsi="Times New Roman" w:cs="Times New Roman"/>
          <w:sz w:val="28"/>
          <w:szCs w:val="28"/>
        </w:rPr>
        <w:t>.</w:t>
      </w:r>
      <w:r w:rsidR="005316A5">
        <w:rPr>
          <w:rFonts w:ascii="Times New Roman" w:hAnsi="Times New Roman" w:cs="Times New Roman"/>
          <w:sz w:val="28"/>
          <w:szCs w:val="28"/>
        </w:rPr>
        <w:t xml:space="preserve"> В ходе демонстрации фильма в сознании незрячих посетителей </w:t>
      </w:r>
      <w:r w:rsidR="004C6C2E">
        <w:rPr>
          <w:rFonts w:ascii="Times New Roman" w:hAnsi="Times New Roman" w:cs="Times New Roman"/>
          <w:sz w:val="28"/>
          <w:szCs w:val="28"/>
        </w:rPr>
        <w:t>предстаёт монументальный образ памятника, сила воздействия которого призвана отразить всю мощь и значение Сталинградской победы для человечества.</w:t>
      </w:r>
    </w:p>
    <w:p w:rsidR="00F42ADB" w:rsidRDefault="00F42ADB" w:rsidP="005316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6A5" w:rsidRPr="005316A5" w:rsidRDefault="00AB4BF3" w:rsidP="005316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6A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31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16A5" w:rsidRPr="005316A5">
        <w:rPr>
          <w:rFonts w:ascii="Times New Roman" w:hAnsi="Times New Roman" w:cs="Times New Roman"/>
          <w:b/>
          <w:i/>
          <w:sz w:val="28"/>
          <w:szCs w:val="28"/>
        </w:rPr>
        <w:t>этап. Знакомство с тактильными копиями.</w:t>
      </w:r>
    </w:p>
    <w:p w:rsidR="00AB4BF3" w:rsidRPr="00AB4BF3" w:rsidRDefault="00DF1E9E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Тактильное знакомство со специально созданными копиями объектов сопровождалось </w:t>
      </w:r>
      <w:r w:rsidR="006D5B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специально разработанным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тифлокоммент</w:t>
      </w:r>
      <w:r w:rsidR="006D5B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Знакомство проходило в неформальной обстановке и предусматривало многочисленные вопросы незрячих и слабовидящих посетителей и уточняющие ответы авторов проекта.</w:t>
      </w:r>
    </w:p>
    <w:p w:rsidR="008F1C92" w:rsidRDefault="00656C24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Проведённая подготовительная работа помогла вывести на новый уровень понимание незрячими исторических процессов и подготовила их к участию в специальной подготовленных экскурсиях.</w:t>
      </w:r>
    </w:p>
    <w:p w:rsidR="006814B6" w:rsidRDefault="006814B6" w:rsidP="000C52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</w:t>
      </w:r>
    </w:p>
    <w:p w:rsidR="00F42ADB" w:rsidRDefault="00F42ADB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C92" w:rsidRPr="00656C24" w:rsidRDefault="006D5BB0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6C24" w:rsidRPr="00656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6C24" w:rsidRPr="00656C2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656C24">
        <w:rPr>
          <w:rFonts w:ascii="Times New Roman" w:hAnsi="Times New Roman" w:cs="Times New Roman"/>
          <w:b/>
          <w:sz w:val="24"/>
          <w:szCs w:val="24"/>
        </w:rPr>
        <w:t>.</w:t>
      </w:r>
      <w:r w:rsidR="00656C24" w:rsidRPr="00656C24">
        <w:rPr>
          <w:rFonts w:ascii="Times New Roman" w:hAnsi="Times New Roman" w:cs="Times New Roman"/>
          <w:b/>
          <w:sz w:val="24"/>
          <w:szCs w:val="24"/>
        </w:rPr>
        <w:t xml:space="preserve"> Музей Имени И.Ф. Афанасьева Волгоградской РО ВОС</w:t>
      </w:r>
    </w:p>
    <w:p w:rsidR="00522961" w:rsidRDefault="00656C24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17145</wp:posOffset>
            </wp:positionV>
            <wp:extent cx="3638550" cy="2100580"/>
            <wp:effectExtent l="57150" t="38100" r="38100" b="13970"/>
            <wp:wrapNone/>
            <wp:docPr id="9" name="Рисунок 7" descr="F:\Рябец\научная деятельность\публикации\2024 г\Рекомендации\Фото Волгоградская весна\Форум_фото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ябец\научная деятельность\публикации\2024 г\Рекомендации\Фото Волгоградская весна\Форум_фото\Муз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0580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961" w:rsidRDefault="00522961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961" w:rsidRDefault="00522961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961" w:rsidRDefault="00522961" w:rsidP="000C52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A6A" w:rsidRDefault="00A77A6A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656C24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3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148590</wp:posOffset>
            </wp:positionV>
            <wp:extent cx="3114675" cy="2937510"/>
            <wp:effectExtent l="57150" t="38100" r="47625" b="15240"/>
            <wp:wrapNone/>
            <wp:docPr id="7" name="Рисунок 5" descr="C:\Рябец_Письмена\Опубликовано\2 квартал 2024 года\Форум_фото\Кинопо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ябец_Письмена\Опубликовано\2 квартал 2024 года\Форум_фото\Кинопока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7510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F16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Default="006D5BB0" w:rsidP="00F16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Default="006D5BB0" w:rsidP="00F16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Default="006D5BB0" w:rsidP="00F16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E9E" w:rsidRPr="00656C24" w:rsidRDefault="00656C24" w:rsidP="006D5B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6C24">
        <w:rPr>
          <w:rFonts w:ascii="Times New Roman" w:hAnsi="Times New Roman" w:cs="Times New Roman"/>
          <w:b/>
          <w:sz w:val="24"/>
          <w:szCs w:val="24"/>
        </w:rPr>
        <w:t xml:space="preserve"> этап. Знакомство с фильмом</w:t>
      </w: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6D5BB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15875</wp:posOffset>
            </wp:positionV>
            <wp:extent cx="3371850" cy="2526030"/>
            <wp:effectExtent l="57150" t="38100" r="38100" b="26670"/>
            <wp:wrapNone/>
            <wp:docPr id="8" name="Рисунок 6" descr="C:\Рябец_Письмена\Опубликовано\2 квартал 2024 года\Форум_фото\Тактильные копии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ябец_Письмена\Опубликовано\2 квартал 2024 года\Форум_фото\Тактильные копии 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6030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B0" w:rsidRPr="006D5BB0" w:rsidRDefault="006D5BB0" w:rsidP="006D5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6C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6C24">
        <w:rPr>
          <w:rFonts w:ascii="Times New Roman" w:hAnsi="Times New Roman" w:cs="Times New Roman"/>
          <w:b/>
          <w:sz w:val="24"/>
          <w:szCs w:val="24"/>
        </w:rPr>
        <w:t xml:space="preserve"> этап.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Презентация тактильных </w:t>
      </w:r>
      <w:r w:rsidRPr="00656C24">
        <w:rPr>
          <w:rFonts w:ascii="Times New Roman" w:hAnsi="Times New Roman" w:cs="Times New Roman"/>
          <w:b/>
          <w:sz w:val="24"/>
          <w:szCs w:val="24"/>
        </w:rPr>
        <w:t>копий.</w:t>
      </w: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9E" w:rsidRDefault="00DF1E9E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B8" w:rsidRDefault="008971B8" w:rsidP="008971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1B8">
        <w:rPr>
          <w:rFonts w:ascii="Times New Roman" w:hAnsi="Times New Roman" w:cs="Times New Roman"/>
          <w:b/>
          <w:i/>
          <w:sz w:val="28"/>
          <w:szCs w:val="28"/>
        </w:rPr>
        <w:t>Критерии при выборе объектов</w:t>
      </w:r>
      <w:r w:rsidR="00F16160">
        <w:rPr>
          <w:rFonts w:ascii="Times New Roman" w:hAnsi="Times New Roman" w:cs="Times New Roman"/>
          <w:b/>
          <w:i/>
          <w:sz w:val="28"/>
          <w:szCs w:val="28"/>
        </w:rPr>
        <w:t xml:space="preserve"> для тактильных копий</w:t>
      </w:r>
    </w:p>
    <w:p w:rsidR="008971B8" w:rsidRPr="008971B8" w:rsidRDefault="008971B8" w:rsidP="008971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A6A" w:rsidRPr="00A74C41" w:rsidRDefault="00A74C41" w:rsidP="00897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тактильных копий авторами экскурсионных маршрутов учитывались следующие критерии:</w:t>
      </w:r>
    </w:p>
    <w:p w:rsidR="00A74C41" w:rsidRDefault="00A74C41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32258" w:rsidRPr="00A74C41">
        <w:rPr>
          <w:rFonts w:ascii="Times New Roman" w:hAnsi="Times New Roman" w:cs="Times New Roman"/>
          <w:b/>
          <w:i/>
          <w:sz w:val="28"/>
          <w:szCs w:val="28"/>
        </w:rPr>
        <w:t>ознавательная ценность</w:t>
      </w:r>
      <w:r w:rsidR="00E32258" w:rsidRPr="00A77A6A">
        <w:rPr>
          <w:rFonts w:ascii="Times New Roman" w:hAnsi="Times New Roman" w:cs="Times New Roman"/>
          <w:sz w:val="28"/>
          <w:szCs w:val="28"/>
        </w:rPr>
        <w:t xml:space="preserve"> </w:t>
      </w:r>
      <w:r w:rsidRPr="00A74C41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58" w:rsidRPr="00A77A6A">
        <w:rPr>
          <w:rFonts w:ascii="Times New Roman" w:hAnsi="Times New Roman" w:cs="Times New Roman"/>
          <w:sz w:val="28"/>
          <w:szCs w:val="28"/>
        </w:rPr>
        <w:t>— связь объекта с конкретным историческим событием, с определенной эпохой</w:t>
      </w:r>
      <w:r>
        <w:rPr>
          <w:rFonts w:ascii="Times New Roman" w:hAnsi="Times New Roman" w:cs="Times New Roman"/>
          <w:sz w:val="28"/>
          <w:szCs w:val="28"/>
        </w:rPr>
        <w:t xml:space="preserve">, возможность с его помощью </w:t>
      </w:r>
      <w:r w:rsidR="00DF30F5">
        <w:rPr>
          <w:rFonts w:ascii="Times New Roman" w:hAnsi="Times New Roman" w:cs="Times New Roman"/>
          <w:sz w:val="28"/>
          <w:szCs w:val="28"/>
        </w:rPr>
        <w:t>проиллюстрировать определённый исторический процесс.</w:t>
      </w:r>
    </w:p>
    <w:p w:rsidR="00A74C41" w:rsidRDefault="00A74C41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32258" w:rsidRPr="00A74C41">
        <w:rPr>
          <w:rFonts w:ascii="Times New Roman" w:hAnsi="Times New Roman" w:cs="Times New Roman"/>
          <w:b/>
          <w:i/>
          <w:sz w:val="28"/>
          <w:szCs w:val="28"/>
        </w:rPr>
        <w:t>звестность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892">
        <w:rPr>
          <w:rFonts w:ascii="Times New Roman" w:hAnsi="Times New Roman" w:cs="Times New Roman"/>
          <w:sz w:val="28"/>
          <w:szCs w:val="28"/>
        </w:rPr>
        <w:t>среди экскурсантов, что особенно важно при выстраивании смысловых взаимосвязей во время экскурсии</w:t>
      </w:r>
      <w:r w:rsidR="00402BB0">
        <w:rPr>
          <w:rFonts w:ascii="Times New Roman" w:hAnsi="Times New Roman" w:cs="Times New Roman"/>
          <w:sz w:val="28"/>
          <w:szCs w:val="28"/>
        </w:rPr>
        <w:t>.</w:t>
      </w:r>
    </w:p>
    <w:p w:rsidR="00A77A6A" w:rsidRPr="00A77A6A" w:rsidRDefault="00DF30F5" w:rsidP="006D5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32258" w:rsidRPr="00DF30F5">
        <w:rPr>
          <w:rFonts w:ascii="Times New Roman" w:hAnsi="Times New Roman" w:cs="Times New Roman"/>
          <w:b/>
          <w:i/>
          <w:sz w:val="28"/>
          <w:szCs w:val="28"/>
        </w:rPr>
        <w:t>еобычность объекта</w:t>
      </w:r>
      <w:r w:rsidR="00EA5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892">
        <w:rPr>
          <w:rFonts w:ascii="Times New Roman" w:hAnsi="Times New Roman" w:cs="Times New Roman"/>
          <w:b/>
          <w:i/>
          <w:sz w:val="28"/>
          <w:szCs w:val="28"/>
        </w:rPr>
        <w:noBreakHyphen/>
      </w:r>
      <w:r w:rsidR="006D5A2F">
        <w:rPr>
          <w:rFonts w:ascii="Times New Roman" w:hAnsi="Times New Roman" w:cs="Times New Roman"/>
          <w:sz w:val="28"/>
          <w:szCs w:val="28"/>
        </w:rPr>
        <w:t xml:space="preserve"> особенности памятника, его неповторимость</w:t>
      </w:r>
      <w:r w:rsidR="00E32258" w:rsidRPr="00A77A6A">
        <w:rPr>
          <w:rFonts w:ascii="Times New Roman" w:hAnsi="Times New Roman" w:cs="Times New Roman"/>
          <w:sz w:val="28"/>
          <w:szCs w:val="28"/>
        </w:rPr>
        <w:t>,</w:t>
      </w:r>
      <w:r w:rsidR="006D5A2F">
        <w:rPr>
          <w:rFonts w:ascii="Times New Roman" w:hAnsi="Times New Roman" w:cs="Times New Roman"/>
          <w:sz w:val="28"/>
          <w:szCs w:val="28"/>
        </w:rPr>
        <w:t xml:space="preserve"> связь с</w:t>
      </w:r>
      <w:r w:rsidR="00E32258" w:rsidRPr="00A77A6A">
        <w:rPr>
          <w:rFonts w:ascii="Times New Roman" w:hAnsi="Times New Roman" w:cs="Times New Roman"/>
          <w:sz w:val="28"/>
          <w:szCs w:val="28"/>
        </w:rPr>
        <w:t xml:space="preserve"> легендой или </w:t>
      </w:r>
      <w:r w:rsidR="00402BB0">
        <w:rPr>
          <w:rFonts w:ascii="Times New Roman" w:hAnsi="Times New Roman" w:cs="Times New Roman"/>
          <w:sz w:val="28"/>
          <w:szCs w:val="28"/>
        </w:rPr>
        <w:t>выдающимся событием.</w:t>
      </w:r>
    </w:p>
    <w:p w:rsidR="00EA5892" w:rsidRDefault="006D5A2F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32258" w:rsidRPr="006D5A2F">
        <w:rPr>
          <w:rFonts w:ascii="Times New Roman" w:hAnsi="Times New Roman" w:cs="Times New Roman"/>
          <w:b/>
          <w:i/>
          <w:sz w:val="28"/>
          <w:szCs w:val="28"/>
        </w:rPr>
        <w:t>ыразительность объекта</w:t>
      </w:r>
      <w:r w:rsidR="00E32258" w:rsidRPr="00A77A6A">
        <w:rPr>
          <w:rFonts w:ascii="Times New Roman" w:hAnsi="Times New Roman" w:cs="Times New Roman"/>
          <w:sz w:val="28"/>
          <w:szCs w:val="28"/>
        </w:rPr>
        <w:t xml:space="preserve">, т. е. внешняя выразительность объекта, </w:t>
      </w:r>
      <w:r w:rsidR="00EA5892">
        <w:rPr>
          <w:rFonts w:ascii="Times New Roman" w:hAnsi="Times New Roman" w:cs="Times New Roman"/>
          <w:sz w:val="28"/>
          <w:szCs w:val="28"/>
        </w:rPr>
        <w:t>возможность воссоздать его облик в небольшой по размеру тактильной копии.</w:t>
      </w:r>
    </w:p>
    <w:p w:rsidR="00EA5892" w:rsidRDefault="00EA5892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9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32258" w:rsidRPr="00EA5892">
        <w:rPr>
          <w:rFonts w:ascii="Times New Roman" w:hAnsi="Times New Roman" w:cs="Times New Roman"/>
          <w:b/>
          <w:i/>
          <w:sz w:val="28"/>
          <w:szCs w:val="28"/>
        </w:rPr>
        <w:t>естонахождение объекта</w:t>
      </w:r>
      <w:r w:rsidR="00E32258" w:rsidRPr="00A77A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Важно, чтобы тактильные копии памятников и их реальные прототипы были доступны для ознакомления в ходе инклюзивной экскурсии.</w:t>
      </w:r>
    </w:p>
    <w:p w:rsidR="0024707F" w:rsidRDefault="00467CDF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для двух экскурсионных маршрутов были выбраны пять объектов, </w:t>
      </w:r>
      <w:r w:rsidR="0024707F">
        <w:rPr>
          <w:rFonts w:ascii="Times New Roman" w:hAnsi="Times New Roman" w:cs="Times New Roman"/>
          <w:sz w:val="28"/>
          <w:szCs w:val="28"/>
        </w:rPr>
        <w:t>каждый из которых полностью соответствовал вышеназванным критериям.</w:t>
      </w:r>
    </w:p>
    <w:p w:rsidR="008C7603" w:rsidRDefault="008C7603" w:rsidP="008C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специального анализа д</w:t>
      </w:r>
      <w:r w:rsidRPr="00B7373E">
        <w:rPr>
          <w:rFonts w:ascii="Times New Roman" w:hAnsi="Times New Roman" w:cs="Times New Roman"/>
          <w:sz w:val="28"/>
          <w:szCs w:val="28"/>
        </w:rPr>
        <w:t xml:space="preserve">ля знакомства незрячих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были отобраны пять особо значимых «опорных» объектов для создания </w:t>
      </w:r>
      <w:r w:rsidRPr="00B7373E">
        <w:rPr>
          <w:rFonts w:ascii="Times New Roman" w:hAnsi="Times New Roman" w:cs="Times New Roman"/>
          <w:sz w:val="28"/>
          <w:szCs w:val="28"/>
        </w:rPr>
        <w:t>тактильны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73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8C7603" w:rsidRDefault="008C7603" w:rsidP="008C7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3E">
        <w:rPr>
          <w:rFonts w:ascii="Times New Roman" w:hAnsi="Times New Roman" w:cs="Times New Roman"/>
          <w:sz w:val="28"/>
          <w:szCs w:val="28"/>
        </w:rPr>
        <w:t>- Скульптуры «Родина-мать»</w:t>
      </w:r>
    </w:p>
    <w:p w:rsidR="008C7603" w:rsidRDefault="008C7603" w:rsidP="008C7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3E">
        <w:rPr>
          <w:rFonts w:ascii="Times New Roman" w:hAnsi="Times New Roman" w:cs="Times New Roman"/>
          <w:sz w:val="28"/>
          <w:szCs w:val="28"/>
        </w:rPr>
        <w:t>- «Дом Павлова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7603" w:rsidRDefault="008C7603" w:rsidP="008C7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3E">
        <w:rPr>
          <w:rFonts w:ascii="Times New Roman" w:hAnsi="Times New Roman" w:cs="Times New Roman"/>
          <w:sz w:val="28"/>
          <w:szCs w:val="28"/>
        </w:rPr>
        <w:t xml:space="preserve">- Мельница </w:t>
      </w:r>
      <w:proofErr w:type="spellStart"/>
      <w:r w:rsidRPr="00B7373E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Pr="00B7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03" w:rsidRDefault="008C7603" w:rsidP="008C7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3E">
        <w:rPr>
          <w:rFonts w:ascii="Times New Roman" w:hAnsi="Times New Roman" w:cs="Times New Roman"/>
          <w:sz w:val="28"/>
          <w:szCs w:val="28"/>
        </w:rPr>
        <w:t>- Собор Александра Невского</w:t>
      </w:r>
    </w:p>
    <w:p w:rsidR="008C7603" w:rsidRDefault="008C7603" w:rsidP="008C7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Мемориально-исторический музей (Дом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C7603" w:rsidRDefault="00656C24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Возникал вопрос – в каком виде лучше представить указанные объекты, ведь некоторые из них были созданы задолго до Великой Отечественной войны, </w:t>
      </w:r>
      <w:r w:rsidR="00F15864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>были разрушены и подлежали последующему восстановлению.</w:t>
      </w:r>
    </w:p>
    <w:p w:rsidR="00CD2CBD" w:rsidRDefault="00CD2CBD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следуя логике работы, было принято решение представить объекты «Собор Александра Невского» и «Дом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представляли собой начальную и конечную точки маршрута по центру города-героя Волгограда, в современном виде.</w:t>
      </w:r>
    </w:p>
    <w:p w:rsidR="00656C24" w:rsidRDefault="00CD2CBD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 солдатской славы (Дом Павлова)» </w:t>
      </w:r>
      <w:r w:rsidR="00BA2EC9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в довоенном виде, так как с разрушенным видом Дома экскурсанты могли познакомиться в «Музее имени И.Ф. Афанасьева».</w:t>
      </w:r>
    </w:p>
    <w:p w:rsidR="008C7603" w:rsidRDefault="009C0CF7" w:rsidP="00137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представили</w:t>
      </w:r>
      <w:r w:rsidR="00CD2CBD">
        <w:rPr>
          <w:rFonts w:ascii="Times New Roman" w:hAnsi="Times New Roman" w:cs="Times New Roman"/>
          <w:sz w:val="28"/>
          <w:szCs w:val="28"/>
        </w:rPr>
        <w:t xml:space="preserve"> в </w:t>
      </w:r>
      <w:r w:rsidR="00BB3F26">
        <w:rPr>
          <w:rFonts w:ascii="Times New Roman" w:hAnsi="Times New Roman" w:cs="Times New Roman"/>
          <w:sz w:val="28"/>
          <w:szCs w:val="28"/>
        </w:rPr>
        <w:t xml:space="preserve">современном, </w:t>
      </w:r>
      <w:proofErr w:type="spellStart"/>
      <w:r w:rsidR="00BB3F26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="00BB3F26">
        <w:rPr>
          <w:rFonts w:ascii="Times New Roman" w:hAnsi="Times New Roman" w:cs="Times New Roman"/>
          <w:sz w:val="28"/>
          <w:szCs w:val="28"/>
        </w:rPr>
        <w:t xml:space="preserve"> виде, как наглядный пример разрушающе</w:t>
      </w:r>
      <w:r w:rsidR="00023F73">
        <w:rPr>
          <w:rFonts w:ascii="Times New Roman" w:hAnsi="Times New Roman" w:cs="Times New Roman"/>
          <w:sz w:val="28"/>
          <w:szCs w:val="28"/>
        </w:rPr>
        <w:t>й силы войны.</w:t>
      </w:r>
      <w:r w:rsidR="00BB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3C" w:rsidRDefault="009E2D3C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Тактильные копии объектов были изготовлены </w:t>
      </w:r>
      <w:r w:rsidR="00467CDF">
        <w:rPr>
          <w:rFonts w:ascii="Times New Roman" w:hAnsi="Times New Roman" w:cs="Times New Roman"/>
          <w:sz w:val="28"/>
          <w:szCs w:val="28"/>
        </w:rPr>
        <w:t xml:space="preserve">организацией-партнёром Волгоградской РО ВОС </w:t>
      </w:r>
      <w:r>
        <w:rPr>
          <w:rFonts w:ascii="Times New Roman" w:hAnsi="Times New Roman" w:cs="Times New Roman"/>
          <w:sz w:val="28"/>
          <w:szCs w:val="28"/>
        </w:rPr>
        <w:t>методом оригинального трёхмерного моделирования.</w:t>
      </w:r>
    </w:p>
    <w:p w:rsidR="00384C80" w:rsidRDefault="009E2D3C" w:rsidP="009E2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3614" cy="1449238"/>
            <wp:effectExtent l="57150" t="38100" r="39986" b="17612"/>
            <wp:docPr id="4" name="Рисунок 2" descr="D:\ВОС\Гранты\Гранты 2023 _2024\Волгоградская весна\Модели\IMG-202312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\Гранты\Гранты 2023 _2024\Волгоградская весна\Модели\IMG-20231201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34" cy="1449182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648" cy="1840292"/>
            <wp:effectExtent l="57150" t="38100" r="30552" b="26608"/>
            <wp:docPr id="5" name="Рисунок 3" descr="D:\ВОС\Гранты\Гранты 2023 _2024\Волгоградская весна\Модели\IMG-202312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\Гранты\Гранты 2023 _2024\Волгоградская весна\Модели\IMG-20231201-WA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33" cy="1847081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B0" w:rsidRDefault="00467CDF" w:rsidP="0002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копиями была выполнена на </w:t>
      </w:r>
      <w:r w:rsidRPr="00467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принтере с использованием специальной нити </w:t>
      </w:r>
      <w:r w:rsidR="00384C80">
        <w:rPr>
          <w:rFonts w:ascii="Times New Roman" w:hAnsi="Times New Roman" w:cs="Times New Roman"/>
          <w:sz w:val="28"/>
          <w:szCs w:val="28"/>
        </w:rPr>
        <w:t>«</w:t>
      </w:r>
      <w:r w:rsidR="00384C80">
        <w:rPr>
          <w:rFonts w:ascii="Times New Roman" w:hAnsi="Times New Roman" w:cs="Times New Roman"/>
          <w:sz w:val="28"/>
          <w:szCs w:val="28"/>
          <w:lang w:val="en-US"/>
        </w:rPr>
        <w:t>Filament</w:t>
      </w:r>
      <w:r w:rsidR="00384C80">
        <w:rPr>
          <w:rFonts w:ascii="Times New Roman" w:hAnsi="Times New Roman" w:cs="Times New Roman"/>
          <w:sz w:val="28"/>
          <w:szCs w:val="28"/>
        </w:rPr>
        <w:t>»</w:t>
      </w:r>
      <w:r w:rsidR="004E361B">
        <w:rPr>
          <w:rFonts w:ascii="Times New Roman" w:hAnsi="Times New Roman" w:cs="Times New Roman"/>
          <w:sz w:val="28"/>
          <w:szCs w:val="28"/>
        </w:rPr>
        <w:t>.</w:t>
      </w:r>
      <w:r w:rsidR="0022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DF" w:rsidRPr="00137D44" w:rsidRDefault="0022354B" w:rsidP="00137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44">
        <w:rPr>
          <w:rFonts w:ascii="Times New Roman" w:hAnsi="Times New Roman" w:cs="Times New Roman"/>
          <w:b/>
          <w:sz w:val="24"/>
          <w:szCs w:val="24"/>
        </w:rPr>
        <w:t>Процесс изготовления тактильной копии собора Александр</w:t>
      </w:r>
      <w:r w:rsidR="00C7600E" w:rsidRPr="00137D4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37D44">
        <w:rPr>
          <w:rFonts w:ascii="Times New Roman" w:hAnsi="Times New Roman" w:cs="Times New Roman"/>
          <w:b/>
          <w:sz w:val="24"/>
          <w:szCs w:val="24"/>
        </w:rPr>
        <w:t>Невского</w:t>
      </w:r>
    </w:p>
    <w:p w:rsidR="00467CDF" w:rsidRDefault="00023F73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48895</wp:posOffset>
            </wp:positionV>
            <wp:extent cx="3524250" cy="2159000"/>
            <wp:effectExtent l="95250" t="76200" r="76200" b="50800"/>
            <wp:wrapTight wrapText="bothSides">
              <wp:wrapPolygon edited="0">
                <wp:start x="-584" y="-762"/>
                <wp:lineTo x="-584" y="22108"/>
                <wp:lineTo x="22067" y="22108"/>
                <wp:lineTo x="22067" y="-762"/>
                <wp:lineTo x="-584" y="-762"/>
              </wp:wrapPolygon>
            </wp:wrapTight>
            <wp:docPr id="3" name="Рисунок 1" descr="D:\ВОС\Гранты\Гранты 2023 _2024\Волгоградская весна\Модели\Собор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\Гранты\Гранты 2023 _2024\Волгоградская весна\Модели\Собор 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9000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DF" w:rsidRDefault="00467CDF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Default="00467CDF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Default="00467CDF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Default="00467CDF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Default="00467CDF" w:rsidP="00467C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Default="00467CDF" w:rsidP="00F161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F" w:rsidRPr="003C461B" w:rsidRDefault="003C461B" w:rsidP="003C46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61B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</w:t>
      </w:r>
      <w:proofErr w:type="spellStart"/>
      <w:r w:rsidRPr="003C461B">
        <w:rPr>
          <w:rFonts w:ascii="Times New Roman" w:hAnsi="Times New Roman" w:cs="Times New Roman"/>
          <w:b/>
          <w:i/>
          <w:sz w:val="28"/>
          <w:szCs w:val="28"/>
        </w:rPr>
        <w:t>тифлокомментария</w:t>
      </w:r>
      <w:proofErr w:type="spellEnd"/>
    </w:p>
    <w:p w:rsidR="003C461B" w:rsidRDefault="003C461B" w:rsidP="003C46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EA4" w:rsidRDefault="003C461B" w:rsidP="003C46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над проектом был привлечён единственный в Волгоградском регионе профессиональный тифлокомментатор. </w:t>
      </w:r>
      <w:r w:rsidR="00467CDF">
        <w:rPr>
          <w:rFonts w:ascii="Times New Roman" w:hAnsi="Times New Roman" w:cs="Times New Roman"/>
          <w:sz w:val="28"/>
          <w:szCs w:val="28"/>
        </w:rPr>
        <w:t>В результате все созданные тактильные объекты были с</w:t>
      </w:r>
      <w:r w:rsidR="00467CDF" w:rsidRPr="00B7373E">
        <w:rPr>
          <w:rFonts w:ascii="Times New Roman" w:hAnsi="Times New Roman" w:cs="Times New Roman"/>
          <w:sz w:val="28"/>
          <w:szCs w:val="28"/>
        </w:rPr>
        <w:t>набжены тифлокомментированием –</w:t>
      </w:r>
      <w:r w:rsidR="00467CDF">
        <w:rPr>
          <w:rFonts w:ascii="Times New Roman" w:hAnsi="Times New Roman" w:cs="Times New Roman"/>
          <w:sz w:val="28"/>
          <w:szCs w:val="28"/>
        </w:rPr>
        <w:t xml:space="preserve"> </w:t>
      </w:r>
      <w:r w:rsidR="00467CDF" w:rsidRPr="00B7373E">
        <w:rPr>
          <w:rFonts w:ascii="Times New Roman" w:hAnsi="Times New Roman" w:cs="Times New Roman"/>
          <w:sz w:val="28"/>
          <w:szCs w:val="28"/>
        </w:rPr>
        <w:t xml:space="preserve">лаконичным описанием, специально разработанным с учётом требований незрячих экскурсантов. </w:t>
      </w:r>
      <w:r w:rsidR="00C14EA4">
        <w:rPr>
          <w:rFonts w:ascii="Times New Roman" w:hAnsi="Times New Roman" w:cs="Times New Roman"/>
          <w:sz w:val="28"/>
          <w:szCs w:val="28"/>
        </w:rPr>
        <w:t xml:space="preserve">При этом, </w:t>
      </w:r>
      <w:proofErr w:type="spellStart"/>
      <w:r w:rsidR="00C14EA4">
        <w:rPr>
          <w:rFonts w:ascii="Times New Roman" w:hAnsi="Times New Roman" w:cs="Times New Roman"/>
          <w:sz w:val="28"/>
          <w:szCs w:val="28"/>
        </w:rPr>
        <w:t>тифлоописание</w:t>
      </w:r>
      <w:proofErr w:type="spellEnd"/>
      <w:r w:rsidR="00C14EA4">
        <w:rPr>
          <w:rFonts w:ascii="Times New Roman" w:hAnsi="Times New Roman" w:cs="Times New Roman"/>
          <w:sz w:val="28"/>
          <w:szCs w:val="28"/>
        </w:rPr>
        <w:t xml:space="preserve"> давало возможность познакомиться с краткой историей возникновения и бытования памятника, с его архитектурными особенностями и индивидуальными чертами.</w:t>
      </w:r>
    </w:p>
    <w:p w:rsidR="003C461B" w:rsidRDefault="003C461B" w:rsidP="003C46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тифлоописание</w:t>
      </w:r>
      <w:proofErr w:type="spellEnd"/>
      <w:r w:rsidR="00A45FD6">
        <w:rPr>
          <w:rFonts w:ascii="Times New Roman" w:hAnsi="Times New Roman" w:cs="Times New Roman"/>
          <w:sz w:val="28"/>
          <w:szCs w:val="28"/>
        </w:rPr>
        <w:t xml:space="preserve"> некоторых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CDF" w:rsidRDefault="005A4CDF" w:rsidP="003C4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B" w:rsidRPr="003C461B" w:rsidRDefault="003C461B" w:rsidP="003C4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1B">
        <w:rPr>
          <w:rFonts w:ascii="Times New Roman" w:hAnsi="Times New Roman" w:cs="Times New Roman"/>
          <w:b/>
          <w:sz w:val="24"/>
          <w:szCs w:val="24"/>
        </w:rPr>
        <w:t>РОДИНА-МАТЬ</w:t>
      </w: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 xml:space="preserve">Перед нами модель 3D статуи Родины-Матери. Модель выполнена из </w:t>
      </w:r>
      <w:proofErr w:type="spellStart"/>
      <w:r w:rsidRPr="003C461B">
        <w:rPr>
          <w:rFonts w:ascii="Times New Roman" w:hAnsi="Times New Roman" w:cs="Times New Roman"/>
          <w:sz w:val="24"/>
          <w:szCs w:val="24"/>
        </w:rPr>
        <w:t>филамента</w:t>
      </w:r>
      <w:proofErr w:type="spellEnd"/>
      <w:r w:rsidRPr="003C461B">
        <w:rPr>
          <w:rFonts w:ascii="Times New Roman" w:hAnsi="Times New Roman" w:cs="Times New Roman"/>
          <w:sz w:val="24"/>
          <w:szCs w:val="24"/>
        </w:rPr>
        <w:t>, полимерной пластиковой нити. Модель покрыта лаком серого цвета (напоминает цвет бетона).</w:t>
      </w: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 xml:space="preserve">«Родина-мать зовет» — название главной скульптуры мемориального комплекса, построенного на Мамаевом кургане в городе-герое Волгограде. Холм, на котором стоит фигура женщины с мечом, возвышается на 14 м. </w:t>
      </w:r>
      <w:r w:rsidR="00B025D5">
        <w:rPr>
          <w:rFonts w:ascii="Times New Roman" w:hAnsi="Times New Roman" w:cs="Times New Roman"/>
          <w:sz w:val="24"/>
          <w:szCs w:val="24"/>
        </w:rPr>
        <w:t xml:space="preserve">Он </w:t>
      </w:r>
      <w:r w:rsidRPr="003C461B">
        <w:rPr>
          <w:rFonts w:ascii="Times New Roman" w:hAnsi="Times New Roman" w:cs="Times New Roman"/>
          <w:sz w:val="24"/>
          <w:szCs w:val="24"/>
        </w:rPr>
        <w:t>сформирован искусственно. Чтобы фундамент смог выдержать огромный вес бетонной конструкции, сюда насыпали около 150 тонн земли.</w:t>
      </w: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>Бетонная скульптура «Родина-мать зовет» стоит на двухметровом постаменте. Все сооружение подпирает прочный фундамент, углубленный в землю на 16 метров. Сама фигура Родины-матери достигает 52 метров.</w:t>
      </w:r>
      <w:r w:rsidR="006412E5">
        <w:rPr>
          <w:rFonts w:ascii="Times New Roman" w:hAnsi="Times New Roman" w:cs="Times New Roman"/>
          <w:sz w:val="24"/>
          <w:szCs w:val="24"/>
        </w:rPr>
        <w:t xml:space="preserve"> </w:t>
      </w:r>
      <w:r w:rsidRPr="003C461B">
        <w:rPr>
          <w:rFonts w:ascii="Times New Roman" w:hAnsi="Times New Roman" w:cs="Times New Roman"/>
          <w:sz w:val="24"/>
          <w:szCs w:val="24"/>
        </w:rPr>
        <w:t>В сравнении со средним ростом человека фигура увеличена в 30 раз. Общий вес памятника превышает 8 тысяч тонн. Стальной меч имеет длину 33 м и весит 14 тонн. Держащая его рука, вытянута вверх на 20 м. Таким образом, высота всего памятника составляет 85 метров.</w:t>
      </w:r>
    </w:p>
    <w:p w:rsid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 xml:space="preserve">Внутри статуя полая. Толщина сделанных из железобетона стенок составляет от 25 до 30 см. Бетонную оболочку поддерживает металлический каркас весом 2,4 тысячи тонн и 99 крепких тросов, которые не дают каркасу прогнуться. Металлические тросы находятся под постоянным натяжением, </w:t>
      </w:r>
      <w:r w:rsidR="000A64A9">
        <w:rPr>
          <w:rFonts w:ascii="Times New Roman" w:hAnsi="Times New Roman" w:cs="Times New Roman"/>
          <w:sz w:val="24"/>
          <w:szCs w:val="24"/>
        </w:rPr>
        <w:t>которое</w:t>
      </w:r>
      <w:r w:rsidRPr="003C461B">
        <w:rPr>
          <w:rFonts w:ascii="Times New Roman" w:hAnsi="Times New Roman" w:cs="Times New Roman"/>
          <w:sz w:val="24"/>
          <w:szCs w:val="24"/>
        </w:rPr>
        <w:t xml:space="preserve"> фиксируется специальными датчиками.</w:t>
      </w:r>
    </w:p>
    <w:p w:rsidR="000A64A9" w:rsidRPr="003C461B" w:rsidRDefault="000A64A9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>ПОЗНАКОМИМСЯ С ТАКТИЛЬНОЙ МОДЕЛЬЮ:</w:t>
      </w: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>Многометровая фигура женщины шагает вперёд, сжав в поднятой руке меч. Это аллегория образа Родины, зовущей своих сыновей на битву с врагом.</w:t>
      </w:r>
    </w:p>
    <w:p w:rsidR="003C461B" w:rsidRPr="003C461B" w:rsidRDefault="003C461B" w:rsidP="003C4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>Впечатление от скульптуры усиливают растрепанные на ветру волосы, резкие контуры фигуры, взметнувшийся, словно крылья, шарф за спиной, яркая эмоциональность лица и сильные руки. Широко раскрытые глаза и рот создают атмосферу тревожности и напряжения. Волосы и платье отброшены сильным ветром назад. Она без обуви, ступни босы. То, что памятник стоит не на высоком постаменте, а всего в двух метрах над землей, придает ему еще большую реалистичность.</w:t>
      </w:r>
    </w:p>
    <w:p w:rsidR="00612850" w:rsidRPr="00A45FD6" w:rsidRDefault="003C461B" w:rsidP="00641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1B">
        <w:rPr>
          <w:rFonts w:ascii="Times New Roman" w:hAnsi="Times New Roman" w:cs="Times New Roman"/>
          <w:sz w:val="24"/>
          <w:szCs w:val="24"/>
        </w:rPr>
        <w:t>В момент окончания строительства волгоградский монумент был выше всех статуй мира. На сегодняшний день он занимает 9 место среди самых высоких памятников планеты.</w:t>
      </w:r>
    </w:p>
    <w:p w:rsidR="00B357E3" w:rsidRDefault="00B357E3" w:rsidP="00A45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E3" w:rsidRDefault="00B357E3" w:rsidP="00A45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D6" w:rsidRPr="00A45FD6" w:rsidRDefault="00A45FD6" w:rsidP="00A45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D6">
        <w:rPr>
          <w:rFonts w:ascii="Times New Roman" w:hAnsi="Times New Roman" w:cs="Times New Roman"/>
          <w:b/>
          <w:sz w:val="24"/>
          <w:szCs w:val="24"/>
        </w:rPr>
        <w:t xml:space="preserve">СОБОР СВЯТОГО БЛАГОВЕРНОГО КНЯЗЯ </w:t>
      </w:r>
    </w:p>
    <w:p w:rsidR="00A45FD6" w:rsidRPr="00A45FD6" w:rsidRDefault="00A45FD6" w:rsidP="00A45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D6">
        <w:rPr>
          <w:rFonts w:ascii="Times New Roman" w:hAnsi="Times New Roman" w:cs="Times New Roman"/>
          <w:b/>
          <w:sz w:val="24"/>
          <w:szCs w:val="24"/>
        </w:rPr>
        <w:t>АЛЕКСАНДРА НЕВСКОГО В ВОЛГОГРАДЕ</w:t>
      </w:r>
    </w:p>
    <w:p w:rsidR="00A45FD6" w:rsidRPr="00A45FD6" w:rsidRDefault="00A45FD6" w:rsidP="00A4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Тактильная модель красно-коричневого цвета – собор Александра Невского. Высота собора Александра Невского в Волгограде — 58 метров (19-20 этажный дом). 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Храм построен в </w:t>
      </w:r>
      <w:proofErr w:type="spellStart"/>
      <w:r w:rsidRPr="00A45FD6">
        <w:rPr>
          <w:rFonts w:ascii="Times New Roman" w:hAnsi="Times New Roman" w:cs="Times New Roman"/>
          <w:sz w:val="24"/>
          <w:szCs w:val="24"/>
        </w:rPr>
        <w:t>неовизантийском</w:t>
      </w:r>
      <w:proofErr w:type="spellEnd"/>
      <w:r w:rsidRPr="00A45FD6">
        <w:rPr>
          <w:rFonts w:ascii="Times New Roman" w:hAnsi="Times New Roman" w:cs="Times New Roman"/>
          <w:sz w:val="24"/>
          <w:szCs w:val="24"/>
        </w:rPr>
        <w:t xml:space="preserve"> стиле.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>Величественное массивное сооружение из красного кирпича венчают один массивный купол, который со всех сторон окружают</w:t>
      </w:r>
      <w:r w:rsidR="00F70098">
        <w:rPr>
          <w:rFonts w:ascii="Times New Roman" w:hAnsi="Times New Roman" w:cs="Times New Roman"/>
          <w:sz w:val="24"/>
          <w:szCs w:val="24"/>
        </w:rPr>
        <w:t xml:space="preserve"> </w:t>
      </w:r>
      <w:r w:rsidRPr="00A45FD6">
        <w:rPr>
          <w:rFonts w:ascii="Times New Roman" w:hAnsi="Times New Roman" w:cs="Times New Roman"/>
          <w:sz w:val="24"/>
          <w:szCs w:val="24"/>
        </w:rPr>
        <w:t>5 куполов поменьше и два полукупола, которые выступают из здания храма лишь наполовину.</w:t>
      </w:r>
    </w:p>
    <w:p w:rsid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Центральный купол больше всех остальных. Его высота </w:t>
      </w:r>
      <w:r w:rsidRPr="00A45FD6">
        <w:rPr>
          <w:rFonts w:ascii="Times New Roman" w:hAnsi="Times New Roman" w:cs="Times New Roman"/>
          <w:sz w:val="24"/>
          <w:szCs w:val="24"/>
        </w:rPr>
        <w:noBreakHyphen/>
        <w:t>10 метров. Диаметр - 20 метров. Вес – 46 тонн. Купол относится к одному из крупнейших в России. На нём установлен 6-ти метровый византийских крест.</w:t>
      </w:r>
    </w:p>
    <w:p w:rsidR="00F70098" w:rsidRPr="00A45FD6" w:rsidRDefault="00F70098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>
        <w:rPr>
          <w:rFonts w:ascii="Times New Roman" w:hAnsi="Times New Roman" w:cs="Times New Roman"/>
          <w:sz w:val="24"/>
          <w:szCs w:val="24"/>
        </w:rPr>
        <w:t>С ТАКТИЛЬНОЙ МОДЕЛЬЬЮ</w:t>
      </w:r>
      <w:r w:rsidRPr="00A45FD6">
        <w:rPr>
          <w:rFonts w:ascii="Times New Roman" w:hAnsi="Times New Roman" w:cs="Times New Roman"/>
          <w:sz w:val="24"/>
          <w:szCs w:val="24"/>
        </w:rPr>
        <w:t>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Шлемовидные (византийские) купола – символ духовной брани (битвы), которую ведёт церковь с силами зла и тьмы. 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У храмов </w:t>
      </w:r>
      <w:proofErr w:type="spellStart"/>
      <w:r w:rsidRPr="00A45FD6">
        <w:rPr>
          <w:rFonts w:ascii="Times New Roman" w:hAnsi="Times New Roman" w:cs="Times New Roman"/>
          <w:sz w:val="24"/>
          <w:szCs w:val="24"/>
        </w:rPr>
        <w:t>неовизантийского</w:t>
      </w:r>
      <w:proofErr w:type="spellEnd"/>
      <w:r w:rsidRPr="00A45FD6">
        <w:rPr>
          <w:rFonts w:ascii="Times New Roman" w:hAnsi="Times New Roman" w:cs="Times New Roman"/>
          <w:sz w:val="24"/>
          <w:szCs w:val="24"/>
        </w:rPr>
        <w:t xml:space="preserve"> стиля купола имеют приземистую форму и расположены на широких низких барабанах (цилиндрической верхней части храма, над которой надстраивается купол, завершающийся крестом) , опоясанных оконной аркадой.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>Для придания максимального сходства с предшественником даже кирпич изготовили специальный — остроугольный.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 xml:space="preserve">Обратите внимание на вход в здание. Вход в храм носит название портал (от лат. — дверь, ворота). 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>Вы можете тактильно изучить многообразие архитектурных приёмов, украшений портала собора. Здесь и наличники, и полусфера, и карнизы. Портал в храме и создается для того, чтобы усилить впечатление, подчеркнуть, выделить вход в здание. Торжественная лестница также служит этой задаче.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>Над порталом звонница (колокольня), увенчанная куполом и золотым крестом. На ней 18 колоколов. Ими управляют 4 звонаря.</w:t>
      </w:r>
    </w:p>
    <w:p w:rsidR="00A45FD6" w:rsidRPr="00A45FD6" w:rsidRDefault="00A45FD6" w:rsidP="00A4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6">
        <w:rPr>
          <w:rFonts w:ascii="Times New Roman" w:hAnsi="Times New Roman" w:cs="Times New Roman"/>
          <w:sz w:val="24"/>
          <w:szCs w:val="24"/>
        </w:rPr>
        <w:t>С другой стороны храма, напротив портала</w:t>
      </w:r>
      <w:r w:rsidRPr="00A45FD6">
        <w:rPr>
          <w:rFonts w:ascii="Times New Roman" w:hAnsi="Times New Roman" w:cs="Times New Roman"/>
          <w:sz w:val="24"/>
          <w:szCs w:val="24"/>
        </w:rPr>
        <w:noBreakHyphen/>
        <w:t xml:space="preserve"> алтарь. Он всегда ориентирован на восток. На модели алтарная часть представлена граненым пониженным выступом здания (апсидой), перекрытой полукуполом (</w:t>
      </w:r>
      <w:proofErr w:type="spellStart"/>
      <w:r w:rsidRPr="00A45FD6">
        <w:rPr>
          <w:rFonts w:ascii="Times New Roman" w:hAnsi="Times New Roman" w:cs="Times New Roman"/>
          <w:sz w:val="24"/>
          <w:szCs w:val="24"/>
        </w:rPr>
        <w:t>конхой</w:t>
      </w:r>
      <w:proofErr w:type="spellEnd"/>
      <w:r w:rsidRPr="00A45FD6">
        <w:rPr>
          <w:rFonts w:ascii="Times New Roman" w:hAnsi="Times New Roman" w:cs="Times New Roman"/>
          <w:sz w:val="24"/>
          <w:szCs w:val="24"/>
        </w:rPr>
        <w:t>).</w:t>
      </w:r>
    </w:p>
    <w:p w:rsidR="00A77A6A" w:rsidRPr="003C461B" w:rsidRDefault="00A77A6A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6A" w:rsidRPr="003C461B" w:rsidRDefault="00A77A6A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6A" w:rsidRDefault="00A77A6A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69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Pr="00FC7CF5" w:rsidRDefault="00F16160" w:rsidP="00F161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CF5">
        <w:rPr>
          <w:rFonts w:ascii="Times New Roman" w:hAnsi="Times New Roman" w:cs="Times New Roman"/>
          <w:b/>
          <w:i/>
          <w:sz w:val="28"/>
          <w:szCs w:val="28"/>
        </w:rPr>
        <w:t>Методы показа и рассказа в инклюзивной экскурсии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C6">
        <w:rPr>
          <w:rFonts w:ascii="Times New Roman" w:hAnsi="Times New Roman" w:cs="Times New Roman"/>
          <w:sz w:val="28"/>
          <w:szCs w:val="28"/>
        </w:rPr>
        <w:t xml:space="preserve">Теоретики экскурсионного дела выделяют несколько задач, реализуемых в ходе экскурсионного процесса. Первой из них является </w:t>
      </w:r>
      <w:r w:rsidRPr="00FC7CF5">
        <w:rPr>
          <w:rFonts w:ascii="Times New Roman" w:hAnsi="Times New Roman" w:cs="Times New Roman"/>
          <w:b/>
          <w:i/>
          <w:sz w:val="28"/>
          <w:szCs w:val="28"/>
        </w:rPr>
        <w:t>показ</w:t>
      </w:r>
      <w:r w:rsidRPr="000B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>объектов, на основе кото</w:t>
      </w:r>
      <w:r>
        <w:rPr>
          <w:rFonts w:ascii="Times New Roman" w:hAnsi="Times New Roman" w:cs="Times New Roman"/>
          <w:sz w:val="28"/>
          <w:szCs w:val="28"/>
        </w:rPr>
        <w:t>рых раскрывается тема экскурсии.</w:t>
      </w:r>
    </w:p>
    <w:p w:rsidR="00F1616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C6">
        <w:rPr>
          <w:rFonts w:ascii="Times New Roman" w:hAnsi="Times New Roman" w:cs="Times New Roman"/>
          <w:sz w:val="28"/>
          <w:szCs w:val="28"/>
        </w:rPr>
        <w:t xml:space="preserve">В связи с тем, что любой экскурсионный процесс начинается с показа, экскурсионные методики самое пристальное внимание уделяют формированию </w:t>
      </w:r>
      <w:r w:rsidRPr="000B31C6">
        <w:rPr>
          <w:rFonts w:ascii="Times New Roman" w:hAnsi="Times New Roman" w:cs="Times New Roman"/>
          <w:b/>
          <w:bCs/>
          <w:i/>
          <w:sz w:val="28"/>
          <w:szCs w:val="28"/>
        </w:rPr>
        <w:t>умения правильно видеть</w:t>
      </w:r>
      <w:r w:rsidRPr="000B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>Специфика экскурсии для инвалидов по зрению состоит в том, чтобы суметь с максимальной доступностью перевести визуальную информацию в вербальную форму и на основании рассказа о памятнике создать у экскурсантов верное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>историческое понимание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 xml:space="preserve">и эстетическое восприятие демонстрируемых объектов. </w:t>
      </w:r>
    </w:p>
    <w:p w:rsidR="00F1616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C6">
        <w:rPr>
          <w:rFonts w:ascii="Times New Roman" w:hAnsi="Times New Roman" w:cs="Times New Roman"/>
          <w:sz w:val="28"/>
          <w:szCs w:val="28"/>
        </w:rPr>
        <w:t xml:space="preserve">Из-за того, что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инклюзивной экскурсии для инвалидов по зрению практически </w:t>
      </w:r>
      <w:r w:rsidRPr="000B31C6">
        <w:rPr>
          <w:rFonts w:ascii="Times New Roman" w:hAnsi="Times New Roman" w:cs="Times New Roman"/>
          <w:sz w:val="28"/>
          <w:szCs w:val="28"/>
        </w:rPr>
        <w:t>невозможно пользоваться методами показа, авторы широко и вариативно использовали</w:t>
      </w:r>
      <w:r w:rsidR="0025234B">
        <w:rPr>
          <w:rFonts w:ascii="Times New Roman" w:hAnsi="Times New Roman" w:cs="Times New Roman"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 xml:space="preserve">различные методы рассказа. </w:t>
      </w:r>
    </w:p>
    <w:p w:rsidR="00F16160" w:rsidRPr="00A77A6A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42">
        <w:rPr>
          <w:rFonts w:ascii="Times New Roman" w:hAnsi="Times New Roman" w:cs="Times New Roman"/>
          <w:b/>
          <w:i/>
          <w:sz w:val="28"/>
          <w:szCs w:val="28"/>
        </w:rPr>
        <w:t>Приемы рассказа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– пружины устной речи, образное представление о том, что рассказано экскурсоводом.</w:t>
      </w:r>
    </w:p>
    <w:p w:rsidR="00F1616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классических экскурсий </w:t>
      </w:r>
      <w:r w:rsidRPr="00A77A6A">
        <w:rPr>
          <w:rFonts w:ascii="Times New Roman" w:hAnsi="Times New Roman" w:cs="Times New Roman"/>
          <w:sz w:val="28"/>
          <w:szCs w:val="28"/>
        </w:rPr>
        <w:t xml:space="preserve">особенность рассказа состоит в том, что он носит характер монолога. </w:t>
      </w:r>
      <w:r>
        <w:rPr>
          <w:rFonts w:ascii="Times New Roman" w:hAnsi="Times New Roman" w:cs="Times New Roman"/>
          <w:sz w:val="28"/>
          <w:szCs w:val="28"/>
        </w:rPr>
        <w:t xml:space="preserve">Но при работе с незрячими посетителями важно учитывать, что многие из них обозначают своё присутствие </w:t>
      </w:r>
      <w:r w:rsidRPr="009F529E">
        <w:rPr>
          <w:rFonts w:ascii="Times New Roman" w:hAnsi="Times New Roman" w:cs="Times New Roman"/>
          <w:b/>
          <w:i/>
          <w:sz w:val="28"/>
          <w:szCs w:val="28"/>
        </w:rPr>
        <w:t>репликами.</w:t>
      </w:r>
    </w:p>
    <w:p w:rsidR="00437F1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9E">
        <w:rPr>
          <w:rFonts w:ascii="Times New Roman" w:hAnsi="Times New Roman" w:cs="Times New Roman"/>
          <w:b/>
          <w:i/>
          <w:sz w:val="28"/>
          <w:szCs w:val="28"/>
        </w:rPr>
        <w:t>Реплика экскурсанта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— это его мнение о чем-то, причем </w:t>
      </w:r>
      <w:r>
        <w:rPr>
          <w:rFonts w:ascii="Times New Roman" w:hAnsi="Times New Roman" w:cs="Times New Roman"/>
          <w:sz w:val="28"/>
          <w:szCs w:val="28"/>
        </w:rPr>
        <w:t>это мнение зачастую может быть основано на личном опыте и носить глубоко субъективный характер</w:t>
      </w:r>
      <w:r w:rsidRPr="00A77A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A77A6A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A6A">
        <w:rPr>
          <w:rFonts w:ascii="Times New Roman" w:hAnsi="Times New Roman" w:cs="Times New Roman"/>
          <w:sz w:val="28"/>
          <w:szCs w:val="28"/>
        </w:rPr>
        <w:t xml:space="preserve"> от реплик экскурсантов не </w:t>
      </w:r>
      <w:r>
        <w:rPr>
          <w:rFonts w:ascii="Times New Roman" w:hAnsi="Times New Roman" w:cs="Times New Roman"/>
          <w:sz w:val="28"/>
          <w:szCs w:val="28"/>
        </w:rPr>
        <w:t>рекомендуется, но при работе с инклюзивной группой не нужно доказывать</w:t>
      </w:r>
      <w:r w:rsidRPr="00A7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77A6A">
        <w:rPr>
          <w:rFonts w:ascii="Times New Roman" w:hAnsi="Times New Roman" w:cs="Times New Roman"/>
          <w:sz w:val="28"/>
          <w:szCs w:val="28"/>
        </w:rPr>
        <w:t>несостоятельность.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60" w:rsidRPr="00A77A6A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по проекту экскурсоводами использовался самый широкий спектр методических приёмов рассказа: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описания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этому приёму уделялось наибольшее внимание, в связи с тем, что с его помощью создавалось </w:t>
      </w:r>
      <w:r w:rsidRPr="00A77A6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7A6A">
        <w:rPr>
          <w:rFonts w:ascii="Times New Roman" w:hAnsi="Times New Roman" w:cs="Times New Roman"/>
          <w:sz w:val="28"/>
          <w:szCs w:val="28"/>
        </w:rPr>
        <w:t xml:space="preserve"> отображени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7A6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бъекта в сознании экскурсантов, описывались его форма</w:t>
      </w:r>
      <w:r w:rsidRPr="00A77A6A">
        <w:rPr>
          <w:rFonts w:ascii="Times New Roman" w:hAnsi="Times New Roman" w:cs="Times New Roman"/>
          <w:sz w:val="28"/>
          <w:szCs w:val="28"/>
        </w:rPr>
        <w:t>, объем, материал</w:t>
      </w:r>
      <w:r>
        <w:rPr>
          <w:rFonts w:ascii="Times New Roman" w:hAnsi="Times New Roman" w:cs="Times New Roman"/>
          <w:sz w:val="28"/>
          <w:szCs w:val="28"/>
        </w:rPr>
        <w:t xml:space="preserve"> из которого он изготовлен;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приём аналогии и сравнения</w:t>
      </w:r>
      <w:r>
        <w:rPr>
          <w:rFonts w:ascii="Times New Roman" w:hAnsi="Times New Roman" w:cs="Times New Roman"/>
          <w:sz w:val="28"/>
          <w:szCs w:val="28"/>
        </w:rPr>
        <w:t xml:space="preserve"> – это приём, при котором слова экскурсовода </w:t>
      </w:r>
      <w:r w:rsidRPr="00823E1E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3E1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23E1E">
        <w:rPr>
          <w:rFonts w:ascii="Times New Roman" w:hAnsi="Times New Roman" w:cs="Times New Roman"/>
          <w:sz w:val="28"/>
          <w:szCs w:val="28"/>
        </w:rPr>
        <w:t xml:space="preserve"> в памяти </w:t>
      </w:r>
      <w:r>
        <w:rPr>
          <w:rFonts w:ascii="Times New Roman" w:hAnsi="Times New Roman" w:cs="Times New Roman"/>
          <w:sz w:val="28"/>
          <w:szCs w:val="28"/>
        </w:rPr>
        <w:t xml:space="preserve">незрячих экскурсантов </w:t>
      </w:r>
      <w:r w:rsidRPr="00823E1E">
        <w:rPr>
          <w:rFonts w:ascii="Times New Roman" w:hAnsi="Times New Roman" w:cs="Times New Roman"/>
          <w:sz w:val="28"/>
          <w:szCs w:val="28"/>
        </w:rPr>
        <w:t>представление о внешнем виде аналогичного об</w:t>
      </w:r>
      <w:r>
        <w:rPr>
          <w:rFonts w:ascii="Times New Roman" w:hAnsi="Times New Roman" w:cs="Times New Roman"/>
          <w:sz w:val="28"/>
          <w:szCs w:val="28"/>
        </w:rPr>
        <w:t>ъекта или объекта, с которым они познакомились ранее;</w:t>
      </w:r>
    </w:p>
    <w:p w:rsidR="00F16160" w:rsidRPr="00A77A6A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экскурсионной справки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Pr="00A77A6A">
        <w:rPr>
          <w:rFonts w:ascii="Times New Roman" w:hAnsi="Times New Roman" w:cs="Times New Roman"/>
          <w:sz w:val="28"/>
          <w:szCs w:val="28"/>
        </w:rPr>
        <w:t>сообщаются краткие данные об объекте (</w:t>
      </w:r>
      <w:r>
        <w:rPr>
          <w:rFonts w:ascii="Times New Roman" w:hAnsi="Times New Roman" w:cs="Times New Roman"/>
          <w:sz w:val="28"/>
          <w:szCs w:val="28"/>
        </w:rPr>
        <w:t>дата постройки, автор, размеры);</w:t>
      </w:r>
    </w:p>
    <w:p w:rsidR="00F16160" w:rsidRPr="00A77A6A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объяснения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– помимо справки об историческом событии, раскрываются сущность и причины его вызвавшие. объясняются в</w:t>
      </w:r>
      <w:r>
        <w:rPr>
          <w:rFonts w:ascii="Times New Roman" w:hAnsi="Times New Roman" w:cs="Times New Roman"/>
          <w:sz w:val="28"/>
          <w:szCs w:val="28"/>
        </w:rPr>
        <w:t>нутренние связи вещей и явлений;</w:t>
      </w:r>
    </w:p>
    <w:p w:rsidR="00F16160" w:rsidRPr="00A77A6A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характеристики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– определение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Pr="00A77A6A">
        <w:rPr>
          <w:rFonts w:ascii="Times New Roman" w:hAnsi="Times New Roman" w:cs="Times New Roman"/>
          <w:sz w:val="28"/>
          <w:szCs w:val="28"/>
        </w:rPr>
        <w:t xml:space="preserve"> свойств и качеств </w:t>
      </w:r>
      <w:r>
        <w:rPr>
          <w:rFonts w:ascii="Times New Roman" w:hAnsi="Times New Roman" w:cs="Times New Roman"/>
          <w:sz w:val="28"/>
          <w:szCs w:val="28"/>
        </w:rPr>
        <w:t>объекта, выделяющих его в ряду других;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цитирования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использование стихотворных цитат, фрагментов прозаических текстов, воспоминаний участников событий.</w:t>
      </w:r>
    </w:p>
    <w:p w:rsidR="00F16160" w:rsidRPr="00A77A6A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новизны материала</w:t>
      </w:r>
      <w:r>
        <w:rPr>
          <w:rFonts w:ascii="Times New Roman" w:hAnsi="Times New Roman" w:cs="Times New Roman"/>
          <w:sz w:val="28"/>
          <w:szCs w:val="28"/>
        </w:rPr>
        <w:t xml:space="preserve">, при котором экскурсовод излагает </w:t>
      </w:r>
      <w:r w:rsidRPr="00A77A6A">
        <w:rPr>
          <w:rFonts w:ascii="Times New Roman" w:hAnsi="Times New Roman" w:cs="Times New Roman"/>
          <w:sz w:val="28"/>
          <w:szCs w:val="28"/>
        </w:rPr>
        <w:t xml:space="preserve">новые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познакомить экскурсантов с </w:t>
      </w:r>
      <w:r w:rsidRPr="00A77A6A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77A6A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7A6A">
        <w:rPr>
          <w:rFonts w:ascii="Times New Roman" w:hAnsi="Times New Roman" w:cs="Times New Roman"/>
          <w:sz w:val="28"/>
          <w:szCs w:val="28"/>
        </w:rPr>
        <w:t>.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6A">
        <w:rPr>
          <w:rFonts w:ascii="Times New Roman" w:hAnsi="Times New Roman" w:cs="Times New Roman"/>
          <w:sz w:val="28"/>
          <w:szCs w:val="28"/>
        </w:rPr>
        <w:t xml:space="preserve">- </w:t>
      </w:r>
      <w:r w:rsidRPr="006A1275">
        <w:rPr>
          <w:rFonts w:ascii="Times New Roman" w:hAnsi="Times New Roman" w:cs="Times New Roman"/>
          <w:b/>
          <w:i/>
          <w:sz w:val="28"/>
          <w:szCs w:val="28"/>
        </w:rPr>
        <w:t>прием отступления</w:t>
      </w:r>
      <w:r w:rsidRPr="00A77A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77A6A">
        <w:rPr>
          <w:rFonts w:ascii="Times New Roman" w:hAnsi="Times New Roman" w:cs="Times New Roman"/>
          <w:sz w:val="28"/>
          <w:szCs w:val="28"/>
        </w:rPr>
        <w:t xml:space="preserve"> освежающего отступления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возможной релаксации и отдыха группы, если это не противоречит внутренней логике экскурсии.</w:t>
      </w:r>
    </w:p>
    <w:p w:rsidR="00F16160" w:rsidRDefault="00F16160" w:rsidP="00F1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проведения инклюзивных экскурсий подтвердила эффективность использованных методик рассказа.</w:t>
      </w: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58E" w:rsidRDefault="002F358E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58E" w:rsidRDefault="002F358E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E5" w:rsidRPr="006412E5" w:rsidRDefault="006412E5" w:rsidP="006412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2E5">
        <w:rPr>
          <w:rFonts w:ascii="Times New Roman" w:hAnsi="Times New Roman" w:cs="Times New Roman"/>
          <w:b/>
          <w:i/>
          <w:sz w:val="28"/>
          <w:szCs w:val="28"/>
        </w:rPr>
        <w:t>Проведение экскурсии</w:t>
      </w:r>
    </w:p>
    <w:p w:rsidR="006412E5" w:rsidRDefault="006412E5" w:rsidP="006412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F161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трёх </w:t>
      </w:r>
      <w:r w:rsidR="006412E5">
        <w:rPr>
          <w:rFonts w:ascii="Times New Roman" w:hAnsi="Times New Roman" w:cs="Times New Roman"/>
          <w:sz w:val="28"/>
          <w:szCs w:val="28"/>
        </w:rPr>
        <w:t>запланированных подготовительных этапов</w:t>
      </w:r>
      <w:r w:rsidR="006D5BB0">
        <w:rPr>
          <w:rFonts w:ascii="Times New Roman" w:hAnsi="Times New Roman" w:cs="Times New Roman"/>
          <w:sz w:val="28"/>
          <w:szCs w:val="28"/>
        </w:rPr>
        <w:t xml:space="preserve"> незрячие экскурсанты были полностью подготовлены к участию в экскурсионном процессе. В ходе экскурсий они прослушали интереснейшую, логически обоснованную и исторически достоверную информацию. Наряду с ней, они</w:t>
      </w:r>
      <w:r>
        <w:rPr>
          <w:rFonts w:ascii="Times New Roman" w:hAnsi="Times New Roman" w:cs="Times New Roman"/>
          <w:sz w:val="28"/>
          <w:szCs w:val="28"/>
        </w:rPr>
        <w:t xml:space="preserve"> смогли получить всю гамму доступных для их понимания эмоций:</w:t>
      </w: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тактильных (прикосновение и ощупывание поверхностей памятников,</w:t>
      </w:r>
      <w:r w:rsidRPr="00BD555B">
        <w:rPr>
          <w:rFonts w:ascii="Times New Roman" w:hAnsi="Times New Roman" w:cs="Times New Roman"/>
          <w:sz w:val="28"/>
          <w:szCs w:val="28"/>
        </w:rPr>
        <w:t xml:space="preserve"> </w:t>
      </w:r>
      <w:r w:rsidRPr="000B31C6">
        <w:rPr>
          <w:rFonts w:ascii="Times New Roman" w:hAnsi="Times New Roman" w:cs="Times New Roman"/>
          <w:sz w:val="28"/>
          <w:szCs w:val="28"/>
        </w:rPr>
        <w:t>надгробны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31C6">
        <w:rPr>
          <w:rFonts w:ascii="Times New Roman" w:hAnsi="Times New Roman" w:cs="Times New Roman"/>
          <w:sz w:val="28"/>
          <w:szCs w:val="28"/>
        </w:rPr>
        <w:t xml:space="preserve"> плит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31C6">
        <w:rPr>
          <w:rFonts w:ascii="Times New Roman" w:hAnsi="Times New Roman" w:cs="Times New Roman"/>
          <w:sz w:val="28"/>
          <w:szCs w:val="28"/>
        </w:rPr>
        <w:t>з мрамора, монолитного железобетона, внешн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31C6">
        <w:rPr>
          <w:rFonts w:ascii="Times New Roman" w:hAnsi="Times New Roman" w:cs="Times New Roman"/>
          <w:sz w:val="28"/>
          <w:szCs w:val="28"/>
        </w:rPr>
        <w:t xml:space="preserve"> и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31C6">
        <w:rPr>
          <w:rFonts w:ascii="Times New Roman" w:hAnsi="Times New Roman" w:cs="Times New Roman"/>
          <w:sz w:val="28"/>
          <w:szCs w:val="28"/>
        </w:rPr>
        <w:t xml:space="preserve"> облицовк</w:t>
      </w:r>
      <w:r>
        <w:rPr>
          <w:rFonts w:ascii="Times New Roman" w:hAnsi="Times New Roman" w:cs="Times New Roman"/>
          <w:sz w:val="28"/>
          <w:szCs w:val="28"/>
        </w:rPr>
        <w:t>и стен, отделанных смальтой);</w:t>
      </w:r>
    </w:p>
    <w:p w:rsidR="00F16160" w:rsidRDefault="00F16160" w:rsidP="00F161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звуковых </w:t>
      </w:r>
      <w:r w:rsidR="006D5B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звучания колоколов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собора и всех звуков на Мамаевом кургане: сигнала «Во</w:t>
      </w:r>
      <w:r w:rsidR="00234118">
        <w:rPr>
          <w:rFonts w:ascii="Times New Roman" w:hAnsi="Times New Roman" w:cs="Times New Roman"/>
          <w:sz w:val="28"/>
          <w:szCs w:val="28"/>
        </w:rPr>
        <w:t>здушная тревога», звуков «Стен-руин»</w:t>
      </w:r>
      <w:r>
        <w:rPr>
          <w:rFonts w:ascii="Times New Roman" w:hAnsi="Times New Roman" w:cs="Times New Roman"/>
          <w:sz w:val="28"/>
          <w:szCs w:val="28"/>
        </w:rPr>
        <w:t>, голоса диктора Ю.Б. Левитана, музыки Ф. Шуберта в Пантеоне славы),</w:t>
      </w:r>
    </w:p>
    <w:p w:rsidR="00F16160" w:rsidRDefault="00F16160" w:rsidP="00F161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кинестетических, которые обозначают связь ощущений и положения тела в пространстве, что особенно хорошо прослеживается при подъеме по лестницам, нахождении на смотровых площадках.</w:t>
      </w:r>
    </w:p>
    <w:p w:rsidR="00F16160" w:rsidRDefault="00F16160" w:rsidP="00F161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позволи</w:t>
      </w:r>
      <w:r w:rsidR="006D5BB0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незрячим экскурсантам глубже понять грандиозную историческую роль города-героя Волгограда в истории нашей страны, осознать значимость Сталинградской эпопеи, её роль в Великой Отечественной войне и важность сохранения памяти о битве на Волге для будущих поколений. Они смог</w:t>
      </w:r>
      <w:r w:rsidR="006D5BB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воссоздать в сознании образ монументального памятника-ансамбля на Мамаевом кургане, его оригинальных архитектурных решений</w:t>
      </w:r>
      <w:r w:rsidRPr="00B4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пластических скульптурных композиций, а также лучше осмыслить подвиг духовного и культурного возрождения нашего города.</w:t>
      </w:r>
    </w:p>
    <w:p w:rsidR="006E0179" w:rsidRDefault="006E0179" w:rsidP="00F161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 группы сопровождали волонтёры, которые помогали незрячим экскурсантам в передвижении, а также осущес</w:t>
      </w:r>
      <w:r w:rsidR="00EA6E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вляли содействие в изучении объектов, описанных экскурсоводом.</w:t>
      </w:r>
    </w:p>
    <w:p w:rsidR="00F16160" w:rsidRDefault="00F16160" w:rsidP="00F161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160" w:rsidRDefault="00F16160" w:rsidP="00F16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50" w:rsidRDefault="00612850" w:rsidP="003C46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CDF" w:rsidRDefault="00467CDF" w:rsidP="00A45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67CDF" w:rsidRDefault="00467CDF" w:rsidP="00E32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CDF" w:rsidRDefault="00BE7C2D" w:rsidP="00467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7CDF" w:rsidRPr="00B7373E">
        <w:rPr>
          <w:rFonts w:ascii="Times New Roman" w:hAnsi="Times New Roman" w:cs="Times New Roman"/>
          <w:sz w:val="28"/>
          <w:szCs w:val="28"/>
        </w:rPr>
        <w:t xml:space="preserve">истемность и логика </w:t>
      </w:r>
      <w:r w:rsidR="009E2D3C">
        <w:rPr>
          <w:rFonts w:ascii="Times New Roman" w:hAnsi="Times New Roman" w:cs="Times New Roman"/>
          <w:sz w:val="28"/>
          <w:szCs w:val="28"/>
        </w:rPr>
        <w:t xml:space="preserve">работы по созданию комплексных ознакомительных экскурсий </w:t>
      </w:r>
      <w:r w:rsidR="00467CDF" w:rsidRPr="00B7373E">
        <w:rPr>
          <w:rFonts w:ascii="Times New Roman" w:hAnsi="Times New Roman" w:cs="Times New Roman"/>
          <w:sz w:val="28"/>
          <w:szCs w:val="28"/>
        </w:rPr>
        <w:t>позво</w:t>
      </w:r>
      <w:r w:rsidR="00467CDF">
        <w:rPr>
          <w:rFonts w:ascii="Times New Roman" w:hAnsi="Times New Roman" w:cs="Times New Roman"/>
          <w:sz w:val="28"/>
          <w:szCs w:val="28"/>
        </w:rPr>
        <w:t>лили</w:t>
      </w:r>
      <w:r w:rsidR="00467CDF" w:rsidRPr="00B7373E">
        <w:rPr>
          <w:rFonts w:ascii="Times New Roman" w:hAnsi="Times New Roman" w:cs="Times New Roman"/>
          <w:sz w:val="28"/>
          <w:szCs w:val="28"/>
        </w:rPr>
        <w:t xml:space="preserve"> вывести на качественно новый уровень работу с людьми, имеющими инвалидность по зрению, в доступной для них форме раскр</w:t>
      </w:r>
      <w:r w:rsidR="00467CDF">
        <w:rPr>
          <w:rFonts w:ascii="Times New Roman" w:hAnsi="Times New Roman" w:cs="Times New Roman"/>
          <w:sz w:val="28"/>
          <w:szCs w:val="28"/>
        </w:rPr>
        <w:t>ыть</w:t>
      </w:r>
      <w:r w:rsidR="00467CDF" w:rsidRPr="00B7373E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467CDF">
        <w:rPr>
          <w:rFonts w:ascii="Times New Roman" w:hAnsi="Times New Roman" w:cs="Times New Roman"/>
          <w:sz w:val="28"/>
          <w:szCs w:val="28"/>
        </w:rPr>
        <w:t>ейшие культурные, исторические и</w:t>
      </w:r>
      <w:r w:rsidR="00467CDF" w:rsidRPr="00B7373E">
        <w:rPr>
          <w:rFonts w:ascii="Times New Roman" w:hAnsi="Times New Roman" w:cs="Times New Roman"/>
          <w:sz w:val="28"/>
          <w:szCs w:val="28"/>
        </w:rPr>
        <w:t xml:space="preserve"> духовные особенности нашего региона. </w:t>
      </w:r>
    </w:p>
    <w:p w:rsidR="00467CDF" w:rsidRDefault="00467CDF" w:rsidP="00467C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3E">
        <w:rPr>
          <w:rFonts w:ascii="Times New Roman" w:hAnsi="Times New Roman" w:cs="Times New Roman"/>
          <w:sz w:val="28"/>
          <w:szCs w:val="28"/>
        </w:rPr>
        <w:t xml:space="preserve">Дополнительной опцией проекта </w:t>
      </w:r>
      <w:r w:rsidR="00BE7C2D">
        <w:rPr>
          <w:rFonts w:ascii="Times New Roman" w:hAnsi="Times New Roman" w:cs="Times New Roman"/>
          <w:sz w:val="28"/>
          <w:szCs w:val="28"/>
        </w:rPr>
        <w:t xml:space="preserve">по созданию тактильных копий </w:t>
      </w:r>
      <w:r w:rsidRPr="00B7373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B7373E">
        <w:rPr>
          <w:rFonts w:ascii="Times New Roman" w:hAnsi="Times New Roman" w:cs="Times New Roman"/>
          <w:sz w:val="28"/>
          <w:szCs w:val="28"/>
        </w:rPr>
        <w:t xml:space="preserve"> то, что все </w:t>
      </w:r>
      <w:r w:rsidR="00BE7C2D">
        <w:rPr>
          <w:rFonts w:ascii="Times New Roman" w:hAnsi="Times New Roman" w:cs="Times New Roman"/>
          <w:sz w:val="28"/>
          <w:szCs w:val="28"/>
        </w:rPr>
        <w:t>копии</w:t>
      </w:r>
      <w:r w:rsidRPr="00B7373E">
        <w:rPr>
          <w:rFonts w:ascii="Times New Roman" w:hAnsi="Times New Roman" w:cs="Times New Roman"/>
          <w:sz w:val="28"/>
          <w:szCs w:val="28"/>
        </w:rPr>
        <w:t xml:space="preserve"> (православного собора, памятников воинской доблести и гражданской архитектуры), созданные в ходе его реализации, попол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Pr="00B7373E">
        <w:rPr>
          <w:rFonts w:ascii="Times New Roman" w:hAnsi="Times New Roman" w:cs="Times New Roman"/>
          <w:sz w:val="28"/>
          <w:szCs w:val="28"/>
        </w:rPr>
        <w:t xml:space="preserve"> экспозицию «Музея имени И.Ф. Афанасьева»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РО ВОС. В преддверии 80-летнего юбилея Великой Победы и 100-летия Всероссийского общества слепых, которые отмечаются в 2025 году планируется их постоянное использование в работе по патриотическому воспитанию членов ВОС.</w:t>
      </w:r>
    </w:p>
    <w:p w:rsidR="008F1C92" w:rsidRDefault="008F1C92" w:rsidP="008F1C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7CDF" w:rsidRPr="008F1C92" w:rsidRDefault="008F1C92" w:rsidP="008F1C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1C92">
        <w:rPr>
          <w:rFonts w:ascii="Times New Roman" w:hAnsi="Times New Roman" w:cs="Times New Roman"/>
          <w:bCs/>
          <w:sz w:val="24"/>
          <w:szCs w:val="24"/>
        </w:rPr>
        <w:t>Тактильные копии в «Музее им. И.Ф. Афанасьева» Волгоградской РО ВОС</w:t>
      </w:r>
    </w:p>
    <w:p w:rsidR="00467CDF" w:rsidRPr="00A77A6A" w:rsidRDefault="008F1C92" w:rsidP="008F7D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52950" cy="3629025"/>
            <wp:effectExtent l="57150" t="57150" r="57150" b="66675"/>
            <wp:docPr id="6" name="Рисунок 4" descr="C:\Рябец_Письмена\Опубликовано\2 квартал 2024 года\Форум_фото\Тактильные копии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ябец_Письмена\Опубликовано\2 квартал 2024 года\Форум_фото\Тактильные копии 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67" cy="3644422"/>
                    </a:xfrm>
                    <a:prstGeom prst="rect">
                      <a:avLst/>
                    </a:prstGeom>
                    <a:noFill/>
                    <a:ln w="60325" cmpd="thinThick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92" w:rsidRDefault="008F1C92" w:rsidP="00E32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27" w:rsidRPr="00E32258" w:rsidRDefault="00FA34C6" w:rsidP="00E5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58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6C798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C4327" w:rsidRPr="00E32258" w:rsidRDefault="009C4327" w:rsidP="00E5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BF" w:rsidRPr="00EA5892" w:rsidRDefault="00D820E7" w:rsidP="00E50E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92">
        <w:rPr>
          <w:rFonts w:ascii="Times New Roman" w:hAnsi="Times New Roman" w:cs="Times New Roman"/>
          <w:sz w:val="28"/>
          <w:szCs w:val="28"/>
        </w:rPr>
        <w:t>К</w:t>
      </w:r>
      <w:r w:rsidR="00E32258" w:rsidRPr="00EA5892">
        <w:rPr>
          <w:rFonts w:ascii="Times New Roman" w:hAnsi="Times New Roman" w:cs="Times New Roman"/>
          <w:sz w:val="28"/>
          <w:szCs w:val="28"/>
        </w:rPr>
        <w:t>онве</w:t>
      </w:r>
      <w:r w:rsidR="00EA5892">
        <w:rPr>
          <w:rFonts w:ascii="Times New Roman" w:hAnsi="Times New Roman" w:cs="Times New Roman"/>
          <w:sz w:val="28"/>
          <w:szCs w:val="28"/>
        </w:rPr>
        <w:t>нция о правах инвалидов</w:t>
      </w:r>
      <w:r w:rsidR="00E32258" w:rsidRPr="00EA589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3638190"/>
      <w:r w:rsidRPr="00EA5892">
        <w:rPr>
          <w:rFonts w:ascii="Times New Roman" w:hAnsi="Times New Roman" w:cs="Times New Roman"/>
          <w:sz w:val="28"/>
          <w:szCs w:val="28"/>
        </w:rPr>
        <w:t>[Э</w:t>
      </w:r>
      <w:r w:rsidR="00E32258" w:rsidRPr="00EA5892">
        <w:rPr>
          <w:rFonts w:ascii="Times New Roman" w:hAnsi="Times New Roman" w:cs="Times New Roman"/>
          <w:sz w:val="28"/>
          <w:szCs w:val="28"/>
        </w:rPr>
        <w:t xml:space="preserve">лектронный ресурс] // </w:t>
      </w:r>
      <w:r w:rsidRPr="00EA5892">
        <w:rPr>
          <w:rFonts w:ascii="Times New Roman" w:hAnsi="Times New Roman" w:cs="Times New Roman"/>
          <w:sz w:val="28"/>
          <w:szCs w:val="28"/>
        </w:rPr>
        <w:t>Р</w:t>
      </w:r>
      <w:r w:rsidR="00E32258" w:rsidRPr="00EA5892">
        <w:rPr>
          <w:rFonts w:ascii="Times New Roman" w:hAnsi="Times New Roman" w:cs="Times New Roman"/>
          <w:sz w:val="28"/>
          <w:szCs w:val="28"/>
        </w:rPr>
        <w:t>ежим доступа:</w:t>
      </w:r>
      <w:r w:rsidR="00EA5892" w:rsidRPr="00EA5892">
        <w:t xml:space="preserve"> </w:t>
      </w:r>
      <w:r w:rsidR="00EA5892" w:rsidRPr="00EA5892">
        <w:rPr>
          <w:rFonts w:ascii="Times New Roman" w:hAnsi="Times New Roman" w:cs="Times New Roman"/>
          <w:sz w:val="28"/>
          <w:szCs w:val="28"/>
        </w:rPr>
        <w:t>https://www.un.org/ru/documents/decl_conv/conventions/disability.shtml</w:t>
      </w:r>
      <w:r w:rsidRPr="00EA5892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EA5892">
        <w:rPr>
          <w:rFonts w:ascii="Times New Roman" w:hAnsi="Times New Roman" w:cs="Times New Roman"/>
          <w:sz w:val="28"/>
          <w:szCs w:val="28"/>
        </w:rPr>
        <w:t>З</w:t>
      </w:r>
      <w:r w:rsidR="00E32258" w:rsidRPr="00EA5892">
        <w:rPr>
          <w:rFonts w:ascii="Times New Roman" w:hAnsi="Times New Roman" w:cs="Times New Roman"/>
          <w:sz w:val="28"/>
          <w:szCs w:val="28"/>
        </w:rPr>
        <w:t>агл</w:t>
      </w:r>
      <w:proofErr w:type="spellEnd"/>
      <w:r w:rsidR="00E32258" w:rsidRPr="00EA5892">
        <w:rPr>
          <w:rFonts w:ascii="Times New Roman" w:hAnsi="Times New Roman" w:cs="Times New Roman"/>
          <w:sz w:val="28"/>
          <w:szCs w:val="28"/>
        </w:rPr>
        <w:t>. с экрана.</w:t>
      </w:r>
      <w:bookmarkEnd w:id="3"/>
    </w:p>
    <w:p w:rsidR="00064E2A" w:rsidRPr="00402BB0" w:rsidRDefault="00D820E7" w:rsidP="00E50E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92">
        <w:rPr>
          <w:rFonts w:ascii="Times New Roman" w:hAnsi="Times New Roman" w:cs="Times New Roman"/>
          <w:sz w:val="28"/>
          <w:szCs w:val="28"/>
        </w:rPr>
        <w:t>К</w:t>
      </w:r>
      <w:r w:rsidR="00E32258" w:rsidRPr="00E32258">
        <w:rPr>
          <w:rFonts w:ascii="Times New Roman" w:hAnsi="Times New Roman" w:cs="Times New Roman"/>
          <w:sz w:val="28"/>
          <w:szCs w:val="28"/>
        </w:rPr>
        <w:t xml:space="preserve">онституция </w:t>
      </w:r>
      <w:r w:rsidR="00EA589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// Режим доступа: </w:t>
      </w:r>
      <w:r w:rsidR="00EA5892" w:rsidRPr="00EA5892">
        <w:rPr>
          <w:rFonts w:ascii="Times New Roman" w:hAnsi="Times New Roman" w:cs="Times New Roman"/>
          <w:sz w:val="28"/>
          <w:szCs w:val="28"/>
        </w:rPr>
        <w:t>https://www.consultant.ru/document/cons_doc_LAW_28399/</w:t>
      </w:r>
      <w:r w:rsidRPr="00402BB0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402BB0">
        <w:rPr>
          <w:rFonts w:ascii="Times New Roman" w:hAnsi="Times New Roman" w:cs="Times New Roman"/>
          <w:sz w:val="28"/>
          <w:szCs w:val="28"/>
        </w:rPr>
        <w:t>З</w:t>
      </w:r>
      <w:r w:rsidR="00E32258" w:rsidRPr="00402BB0">
        <w:rPr>
          <w:rFonts w:ascii="Times New Roman" w:hAnsi="Times New Roman" w:cs="Times New Roman"/>
          <w:sz w:val="28"/>
          <w:szCs w:val="28"/>
        </w:rPr>
        <w:t>агл</w:t>
      </w:r>
      <w:proofErr w:type="spellEnd"/>
      <w:r w:rsidR="00E32258" w:rsidRPr="00402BB0">
        <w:rPr>
          <w:rFonts w:ascii="Times New Roman" w:hAnsi="Times New Roman" w:cs="Times New Roman"/>
          <w:sz w:val="28"/>
          <w:szCs w:val="28"/>
        </w:rPr>
        <w:t>. с экрана.</w:t>
      </w:r>
    </w:p>
    <w:p w:rsidR="009C4327" w:rsidRPr="00064E2A" w:rsidRDefault="00064E2A" w:rsidP="00E50E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2A">
        <w:rPr>
          <w:rFonts w:ascii="Times New Roman" w:hAnsi="Times New Roman" w:cs="Times New Roman"/>
          <w:sz w:val="28"/>
          <w:szCs w:val="28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</w:t>
      </w:r>
      <w:r w:rsidR="00B059F5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 w:rsidR="008338BB" w:rsidRPr="008338BB">
        <w:t xml:space="preserve"> </w:t>
      </w:r>
      <w:r w:rsidR="00D820E7" w:rsidRPr="00064E2A">
        <w:rPr>
          <w:rFonts w:ascii="Times New Roman" w:hAnsi="Times New Roman" w:cs="Times New Roman"/>
          <w:sz w:val="28"/>
          <w:szCs w:val="28"/>
        </w:rPr>
        <w:t>[Электронный ресурс] // Режим доступа:</w:t>
      </w:r>
      <w:r w:rsidRPr="00064E2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64E2A">
          <w:rPr>
            <w:rStyle w:val="a5"/>
            <w:rFonts w:ascii="Times New Roman" w:hAnsi="Times New Roman" w:cs="Times New Roman"/>
            <w:sz w:val="28"/>
            <w:szCs w:val="28"/>
          </w:rPr>
          <w:t>https://www.garant.ru/products/ipo/prime/doc/405579061/</w:t>
        </w:r>
      </w:hyperlink>
      <w:r w:rsidR="00D820E7" w:rsidRPr="00064E2A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="00D820E7" w:rsidRPr="00064E2A">
        <w:rPr>
          <w:rFonts w:ascii="Times New Roman" w:hAnsi="Times New Roman" w:cs="Times New Roman"/>
          <w:sz w:val="28"/>
          <w:szCs w:val="28"/>
        </w:rPr>
        <w:t>З</w:t>
      </w:r>
      <w:r w:rsidR="00E32258" w:rsidRPr="00064E2A">
        <w:rPr>
          <w:rFonts w:ascii="Times New Roman" w:hAnsi="Times New Roman" w:cs="Times New Roman"/>
          <w:sz w:val="28"/>
          <w:szCs w:val="28"/>
        </w:rPr>
        <w:t>агл</w:t>
      </w:r>
      <w:proofErr w:type="spellEnd"/>
      <w:r w:rsidR="00E32258" w:rsidRPr="00064E2A">
        <w:rPr>
          <w:rFonts w:ascii="Times New Roman" w:hAnsi="Times New Roman" w:cs="Times New Roman"/>
          <w:sz w:val="28"/>
          <w:szCs w:val="28"/>
        </w:rPr>
        <w:t>. с экрана.</w:t>
      </w:r>
    </w:p>
    <w:p w:rsidR="003853CF" w:rsidRPr="00E32258" w:rsidRDefault="003853CF" w:rsidP="00E5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CF" w:rsidRPr="00E32258" w:rsidRDefault="003853CF" w:rsidP="00E5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327" w:rsidRPr="009C4327" w:rsidRDefault="00FA34C6" w:rsidP="00E5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8">
        <w:rPr>
          <w:rFonts w:ascii="Times New Roman" w:hAnsi="Times New Roman" w:cs="Times New Roman"/>
          <w:b/>
          <w:sz w:val="28"/>
          <w:szCs w:val="28"/>
        </w:rPr>
        <w:t xml:space="preserve">ИСПОЛЬЗОВАННАЯ </w:t>
      </w:r>
      <w:r w:rsidRPr="009C432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C4327" w:rsidRPr="00E32258" w:rsidRDefault="009C4327" w:rsidP="00E5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DB" w:rsidRPr="008947DB" w:rsidRDefault="008947DB" w:rsidP="00E50E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DB">
        <w:rPr>
          <w:rFonts w:ascii="Times New Roman" w:hAnsi="Times New Roman" w:cs="Times New Roman"/>
          <w:sz w:val="28"/>
          <w:szCs w:val="28"/>
        </w:rPr>
        <w:t>Е</w:t>
      </w:r>
      <w:r w:rsidR="00E32258" w:rsidRPr="008947DB">
        <w:rPr>
          <w:rFonts w:ascii="Times New Roman" w:hAnsi="Times New Roman" w:cs="Times New Roman"/>
          <w:sz w:val="28"/>
          <w:szCs w:val="28"/>
        </w:rPr>
        <w:t>мельянов</w:t>
      </w:r>
      <w:r w:rsidRPr="008947DB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8947DB">
        <w:rPr>
          <w:rFonts w:ascii="Times New Roman" w:hAnsi="Times New Roman" w:cs="Times New Roman"/>
          <w:sz w:val="28"/>
          <w:szCs w:val="28"/>
        </w:rPr>
        <w:t>Э</w:t>
      </w:r>
      <w:r w:rsidR="00E32258" w:rsidRPr="008947DB">
        <w:rPr>
          <w:rFonts w:ascii="Times New Roman" w:hAnsi="Times New Roman" w:cs="Times New Roman"/>
          <w:sz w:val="28"/>
          <w:szCs w:val="28"/>
        </w:rPr>
        <w:t>кскурсоведение</w:t>
      </w:r>
      <w:proofErr w:type="spellEnd"/>
      <w:r w:rsidR="00E32258" w:rsidRPr="008947DB">
        <w:rPr>
          <w:rFonts w:ascii="Times New Roman" w:hAnsi="Times New Roman" w:cs="Times New Roman"/>
          <w:sz w:val="28"/>
          <w:szCs w:val="28"/>
        </w:rPr>
        <w:t>.</w:t>
      </w:r>
      <w:r w:rsidRPr="008947DB">
        <w:rPr>
          <w:rFonts w:ascii="Times New Roman" w:hAnsi="Times New Roman" w:cs="Times New Roman"/>
          <w:sz w:val="28"/>
          <w:szCs w:val="28"/>
        </w:rPr>
        <w:t xml:space="preserve"> </w:t>
      </w:r>
      <w:r w:rsidRPr="008947DB">
        <w:rPr>
          <w:rFonts w:ascii="Times New Roman" w:hAnsi="Times New Roman" w:cs="Times New Roman"/>
          <w:sz w:val="28"/>
          <w:szCs w:val="28"/>
        </w:rPr>
        <w:noBreakHyphen/>
        <w:t xml:space="preserve"> М.: С</w:t>
      </w:r>
      <w:r w:rsidR="00E32258" w:rsidRPr="008947DB">
        <w:rPr>
          <w:rFonts w:ascii="Times New Roman" w:hAnsi="Times New Roman" w:cs="Times New Roman"/>
          <w:sz w:val="28"/>
          <w:szCs w:val="28"/>
        </w:rPr>
        <w:t>оветский спорт, 2003.</w:t>
      </w:r>
      <w:r w:rsidR="000F27DA">
        <w:rPr>
          <w:rFonts w:ascii="Times New Roman" w:hAnsi="Times New Roman" w:cs="Times New Roman"/>
          <w:sz w:val="28"/>
          <w:szCs w:val="28"/>
        </w:rPr>
        <w:t xml:space="preserve"> </w:t>
      </w:r>
      <w:r w:rsidR="000F27D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E32258" w:rsidRPr="008947DB">
        <w:rPr>
          <w:rFonts w:ascii="Times New Roman" w:hAnsi="Times New Roman" w:cs="Times New Roman"/>
          <w:sz w:val="28"/>
          <w:szCs w:val="28"/>
        </w:rPr>
        <w:t>216 с.</w:t>
      </w:r>
      <w:r w:rsidR="00775BB8">
        <w:rPr>
          <w:rFonts w:ascii="Times New Roman" w:hAnsi="Times New Roman" w:cs="Times New Roman"/>
          <w:sz w:val="28"/>
          <w:szCs w:val="28"/>
        </w:rPr>
        <w:t xml:space="preserve"> – Текст непосредственный.</w:t>
      </w:r>
    </w:p>
    <w:p w:rsidR="008947DB" w:rsidRPr="008947DB" w:rsidRDefault="008947DB" w:rsidP="00E50E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DB">
        <w:rPr>
          <w:rFonts w:ascii="Times New Roman" w:hAnsi="Times New Roman" w:cs="Times New Roman"/>
          <w:bCs/>
          <w:sz w:val="28"/>
          <w:szCs w:val="28"/>
        </w:rPr>
        <w:t xml:space="preserve">Ваньшин С.Н., Ваньшина О.П. </w:t>
      </w:r>
      <w:proofErr w:type="spellStart"/>
      <w:r w:rsidRPr="008947DB">
        <w:rPr>
          <w:rFonts w:ascii="Times New Roman" w:hAnsi="Times New Roman" w:cs="Times New Roman"/>
          <w:bCs/>
          <w:sz w:val="28"/>
          <w:szCs w:val="28"/>
        </w:rPr>
        <w:t>С</w:t>
      </w:r>
      <w:r w:rsidRPr="008947DB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Pr="008947DB">
        <w:rPr>
          <w:rFonts w:ascii="Times New Roman" w:hAnsi="Times New Roman" w:cs="Times New Roman"/>
          <w:sz w:val="28"/>
          <w:szCs w:val="28"/>
        </w:rPr>
        <w:t xml:space="preserve"> реабилитация инвалидов музейными средствами: метод. пособие. - М.: ГДМ</w:t>
      </w:r>
      <w:r w:rsidR="00775BB8">
        <w:rPr>
          <w:rFonts w:ascii="Times New Roman" w:hAnsi="Times New Roman" w:cs="Times New Roman"/>
          <w:sz w:val="28"/>
          <w:szCs w:val="28"/>
        </w:rPr>
        <w:t xml:space="preserve">, 2005. </w:t>
      </w:r>
      <w:r w:rsidR="00775BB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8947DB">
        <w:rPr>
          <w:rFonts w:ascii="Times New Roman" w:hAnsi="Times New Roman" w:cs="Times New Roman"/>
          <w:sz w:val="28"/>
          <w:szCs w:val="28"/>
        </w:rPr>
        <w:t>24 с.</w:t>
      </w:r>
      <w:r w:rsidR="00775BB8">
        <w:rPr>
          <w:rFonts w:ascii="Times New Roman" w:hAnsi="Times New Roman" w:cs="Times New Roman"/>
          <w:sz w:val="28"/>
          <w:szCs w:val="28"/>
        </w:rPr>
        <w:t xml:space="preserve"> – Текст непосредственный.</w:t>
      </w:r>
    </w:p>
    <w:p w:rsidR="008C2340" w:rsidRDefault="008C2340" w:rsidP="00E50E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40">
        <w:rPr>
          <w:rFonts w:ascii="Times New Roman" w:hAnsi="Times New Roman" w:cs="Times New Roman"/>
          <w:sz w:val="28"/>
          <w:szCs w:val="28"/>
        </w:rPr>
        <w:t>В</w:t>
      </w:r>
      <w:r w:rsidRPr="008C2340">
        <w:rPr>
          <w:rFonts w:ascii="Times New Roman" w:hAnsi="Times New Roman" w:cs="Times New Roman"/>
          <w:bCs/>
          <w:sz w:val="28"/>
          <w:szCs w:val="28"/>
        </w:rPr>
        <w:t>аньшин С.Н., Ваньшина О.П. Т</w:t>
      </w:r>
      <w:r w:rsidRPr="008C2340">
        <w:rPr>
          <w:rFonts w:ascii="Times New Roman" w:hAnsi="Times New Roman" w:cs="Times New Roman"/>
          <w:sz w:val="28"/>
          <w:szCs w:val="28"/>
        </w:rPr>
        <w:t xml:space="preserve">ифлокомментирование, или словесное описание для слепых: </w:t>
      </w:r>
      <w:proofErr w:type="spellStart"/>
      <w:r w:rsidRPr="008C2340">
        <w:rPr>
          <w:rFonts w:ascii="Times New Roman" w:hAnsi="Times New Roman" w:cs="Times New Roman"/>
          <w:sz w:val="28"/>
          <w:szCs w:val="28"/>
        </w:rPr>
        <w:t>инструктив.-метод</w:t>
      </w:r>
      <w:proofErr w:type="spellEnd"/>
      <w:r w:rsidRPr="008C2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4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8C2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0">
        <w:rPr>
          <w:rFonts w:ascii="Times New Roman" w:hAnsi="Times New Roman" w:cs="Times New Roman"/>
          <w:sz w:val="28"/>
          <w:szCs w:val="28"/>
        </w:rPr>
        <w:t xml:space="preserve">/ под общ. ред. вице-президента ВОС В.С. Степанова, канд. </w:t>
      </w:r>
      <w:proofErr w:type="spellStart"/>
      <w:r w:rsidRPr="008C234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C2340">
        <w:rPr>
          <w:rFonts w:ascii="Times New Roman" w:hAnsi="Times New Roman" w:cs="Times New Roman"/>
          <w:sz w:val="28"/>
          <w:szCs w:val="28"/>
        </w:rPr>
        <w:t>. наук С.Н. Ваньшина. — М., 2011.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8C23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 с</w:t>
      </w:r>
      <w:r w:rsidRPr="008C2340">
        <w:rPr>
          <w:rFonts w:ascii="Times New Roman" w:hAnsi="Times New Roman" w:cs="Times New Roman"/>
          <w:sz w:val="28"/>
          <w:szCs w:val="28"/>
        </w:rPr>
        <w:t>.</w:t>
      </w:r>
      <w:r w:rsidR="00775BB8">
        <w:rPr>
          <w:rFonts w:ascii="Times New Roman" w:hAnsi="Times New Roman" w:cs="Times New Roman"/>
          <w:sz w:val="28"/>
          <w:szCs w:val="28"/>
        </w:rPr>
        <w:t xml:space="preserve"> – Текст непосредственный.</w:t>
      </w:r>
    </w:p>
    <w:p w:rsidR="00FA34C6" w:rsidRDefault="008947DB" w:rsidP="00E50E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40">
        <w:rPr>
          <w:rFonts w:ascii="Times New Roman" w:hAnsi="Times New Roman" w:cs="Times New Roman"/>
          <w:sz w:val="28"/>
          <w:szCs w:val="28"/>
        </w:rPr>
        <w:t>Рябец И.А. М</w:t>
      </w:r>
      <w:r w:rsidR="00E32258" w:rsidRPr="008C2340">
        <w:rPr>
          <w:rFonts w:ascii="Times New Roman" w:hAnsi="Times New Roman" w:cs="Times New Roman"/>
          <w:sz w:val="28"/>
          <w:szCs w:val="28"/>
        </w:rPr>
        <w:t xml:space="preserve">етодика подготовки и проведения экскурсий на объектах военно-исторического профиля // </w:t>
      </w:r>
      <w:r w:rsidRPr="008C2340">
        <w:rPr>
          <w:rFonts w:ascii="Times New Roman" w:hAnsi="Times New Roman" w:cs="Times New Roman"/>
          <w:sz w:val="28"/>
          <w:szCs w:val="28"/>
        </w:rPr>
        <w:t>Н</w:t>
      </w:r>
      <w:r w:rsidR="00E32258" w:rsidRPr="008C2340">
        <w:rPr>
          <w:rFonts w:ascii="Times New Roman" w:hAnsi="Times New Roman" w:cs="Times New Roman"/>
          <w:sz w:val="28"/>
          <w:szCs w:val="28"/>
        </w:rPr>
        <w:t>ам завещана память и слава: сб. методических материалов.</w:t>
      </w:r>
      <w:r w:rsidRPr="008C2340">
        <w:rPr>
          <w:rFonts w:ascii="Times New Roman" w:hAnsi="Times New Roman" w:cs="Times New Roman"/>
          <w:sz w:val="28"/>
          <w:szCs w:val="28"/>
        </w:rPr>
        <w:t xml:space="preserve"> </w:t>
      </w:r>
      <w:r w:rsidRPr="008C2340">
        <w:rPr>
          <w:rFonts w:ascii="Times New Roman" w:hAnsi="Times New Roman" w:cs="Times New Roman"/>
          <w:sz w:val="28"/>
          <w:szCs w:val="28"/>
        </w:rPr>
        <w:noBreakHyphen/>
        <w:t xml:space="preserve"> В</w:t>
      </w:r>
      <w:r w:rsidR="00E32258" w:rsidRPr="008C2340">
        <w:rPr>
          <w:rFonts w:ascii="Times New Roman" w:hAnsi="Times New Roman" w:cs="Times New Roman"/>
          <w:sz w:val="28"/>
          <w:szCs w:val="28"/>
        </w:rPr>
        <w:t>олгоград: «</w:t>
      </w:r>
      <w:r w:rsidRPr="008C2340">
        <w:rPr>
          <w:rFonts w:ascii="Times New Roman" w:hAnsi="Times New Roman" w:cs="Times New Roman"/>
          <w:sz w:val="28"/>
          <w:szCs w:val="28"/>
          <w:lang w:val="en-US"/>
        </w:rPr>
        <w:t>PKK</w:t>
      </w:r>
      <w:r w:rsidR="00E32258" w:rsidRPr="008C2340">
        <w:rPr>
          <w:rFonts w:ascii="Times New Roman" w:hAnsi="Times New Roman" w:cs="Times New Roman"/>
          <w:sz w:val="28"/>
          <w:szCs w:val="28"/>
        </w:rPr>
        <w:t xml:space="preserve"> «</w:t>
      </w:r>
      <w:r w:rsidRPr="008C2340">
        <w:rPr>
          <w:rFonts w:ascii="Times New Roman" w:hAnsi="Times New Roman" w:cs="Times New Roman"/>
          <w:sz w:val="28"/>
          <w:szCs w:val="28"/>
          <w:lang w:val="en-US"/>
        </w:rPr>
        <w:t>PROSTO</w:t>
      </w:r>
      <w:r w:rsidR="00E32258" w:rsidRPr="008C2340">
        <w:rPr>
          <w:rFonts w:ascii="Times New Roman" w:hAnsi="Times New Roman" w:cs="Times New Roman"/>
          <w:sz w:val="28"/>
          <w:szCs w:val="28"/>
        </w:rPr>
        <w:t xml:space="preserve">», 2008. с.101 </w:t>
      </w:r>
      <w:r w:rsidR="00E32258" w:rsidRPr="008C23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32258" w:rsidRPr="008C2340">
        <w:rPr>
          <w:rFonts w:ascii="Times New Roman" w:hAnsi="Times New Roman" w:cs="Times New Roman"/>
          <w:sz w:val="28"/>
          <w:szCs w:val="28"/>
        </w:rPr>
        <w:t>120.</w:t>
      </w:r>
      <w:r w:rsidR="00775BB8">
        <w:rPr>
          <w:rFonts w:ascii="Times New Roman" w:hAnsi="Times New Roman" w:cs="Times New Roman"/>
          <w:sz w:val="28"/>
          <w:szCs w:val="28"/>
        </w:rPr>
        <w:t xml:space="preserve"> – Текст непосредственный.</w:t>
      </w:r>
    </w:p>
    <w:p w:rsidR="00775BB8" w:rsidRPr="00775BB8" w:rsidRDefault="00775BB8" w:rsidP="00E50E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B8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Pr="00775BB8">
        <w:rPr>
          <w:rFonts w:ascii="Times New Roman" w:hAnsi="Times New Roman" w:cs="Times New Roman"/>
          <w:sz w:val="28"/>
          <w:szCs w:val="28"/>
        </w:rPr>
        <w:t xml:space="preserve"> И.А. Методические рекомендации по организации «Музея Волгоградской региональной организации Всероссийского общества слепых имени И.Ф. Афанасьева и Виртуального музея Южного Федерального округа Всероссийского общества слепых»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B8">
        <w:rPr>
          <w:rFonts w:ascii="Times New Roman" w:hAnsi="Times New Roman" w:cs="Times New Roman"/>
          <w:sz w:val="28"/>
          <w:szCs w:val="28"/>
        </w:rPr>
        <w:t xml:space="preserve">[Электронный ресурс] // Режим доступа: </w:t>
      </w:r>
      <w:hyperlink r:id="rId17" w:history="1">
        <w:r w:rsidRPr="00905B0C">
          <w:rPr>
            <w:rStyle w:val="a5"/>
            <w:rFonts w:ascii="Times New Roman" w:hAnsi="Times New Roman" w:cs="Times New Roman"/>
            <w:sz w:val="28"/>
            <w:szCs w:val="28"/>
          </w:rPr>
          <w:t>https://rovos.volgograd.ru/wp-content/uploads/2020/06/Ryabecz_Metodicheskoe-posobie.pdf</w:t>
        </w:r>
      </w:hyperlink>
      <w:r w:rsidRPr="00775BB8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775BB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75BB8">
        <w:rPr>
          <w:rFonts w:ascii="Times New Roman" w:hAnsi="Times New Roman" w:cs="Times New Roman"/>
          <w:sz w:val="28"/>
          <w:szCs w:val="28"/>
        </w:rPr>
        <w:t>. с экрана.</w:t>
      </w:r>
    </w:p>
    <w:p w:rsidR="00FA34C6" w:rsidRPr="00A77A6A" w:rsidRDefault="00FA34C6" w:rsidP="00467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A34C6" w:rsidRPr="00A77A6A" w:rsidSect="003F6087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E5" w:rsidRDefault="006412E5" w:rsidP="00DA2541">
      <w:pPr>
        <w:spacing w:after="0" w:line="240" w:lineRule="auto"/>
      </w:pPr>
      <w:r>
        <w:separator/>
      </w:r>
    </w:p>
  </w:endnote>
  <w:endnote w:type="continuationSeparator" w:id="1">
    <w:p w:rsidR="006412E5" w:rsidRDefault="006412E5" w:rsidP="00DA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47341"/>
      <w:docPartObj>
        <w:docPartGallery w:val="Page Numbers (Bottom of Page)"/>
        <w:docPartUnique/>
      </w:docPartObj>
    </w:sdtPr>
    <w:sdtContent>
      <w:p w:rsidR="006412E5" w:rsidRDefault="004260AB">
        <w:pPr>
          <w:pStyle w:val="ac"/>
          <w:jc w:val="center"/>
        </w:pPr>
        <w:fldSimple w:instr="PAGE   \* MERGEFORMAT">
          <w:r w:rsidR="00420107">
            <w:rPr>
              <w:noProof/>
            </w:rPr>
            <w:t>19</w:t>
          </w:r>
        </w:fldSimple>
      </w:p>
    </w:sdtContent>
  </w:sdt>
  <w:p w:rsidR="006412E5" w:rsidRDefault="006412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E5" w:rsidRDefault="006412E5" w:rsidP="00DA2541">
      <w:pPr>
        <w:spacing w:after="0" w:line="240" w:lineRule="auto"/>
      </w:pPr>
      <w:r>
        <w:separator/>
      </w:r>
    </w:p>
  </w:footnote>
  <w:footnote w:type="continuationSeparator" w:id="1">
    <w:p w:rsidR="006412E5" w:rsidRDefault="006412E5" w:rsidP="00DA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8922C"/>
    <w:lvl w:ilvl="0">
      <w:numFmt w:val="bullet"/>
      <w:lvlText w:val="*"/>
      <w:lvlJc w:val="left"/>
    </w:lvl>
  </w:abstractNum>
  <w:abstractNum w:abstractNumId="1">
    <w:nsid w:val="02120938"/>
    <w:multiLevelType w:val="multilevel"/>
    <w:tmpl w:val="A62EE28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A1CDE"/>
    <w:multiLevelType w:val="singleLevel"/>
    <w:tmpl w:val="4F90B71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0AF2EE8"/>
    <w:multiLevelType w:val="singleLevel"/>
    <w:tmpl w:val="80BEA0C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0D161AC"/>
    <w:multiLevelType w:val="hybridMultilevel"/>
    <w:tmpl w:val="9E42EDFA"/>
    <w:lvl w:ilvl="0" w:tplc="0F3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A8D"/>
    <w:multiLevelType w:val="hybridMultilevel"/>
    <w:tmpl w:val="473E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61D1"/>
    <w:multiLevelType w:val="hybridMultilevel"/>
    <w:tmpl w:val="2B52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2AAF"/>
    <w:multiLevelType w:val="singleLevel"/>
    <w:tmpl w:val="8D9286C0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75078C"/>
    <w:multiLevelType w:val="singleLevel"/>
    <w:tmpl w:val="A5D8E78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3F0F5715"/>
    <w:multiLevelType w:val="multilevel"/>
    <w:tmpl w:val="8FA4F1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94B53"/>
    <w:multiLevelType w:val="hybridMultilevel"/>
    <w:tmpl w:val="2B52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2FDF"/>
    <w:multiLevelType w:val="singleLevel"/>
    <w:tmpl w:val="C44E99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5A7C216B"/>
    <w:multiLevelType w:val="hybridMultilevel"/>
    <w:tmpl w:val="89ACF5C8"/>
    <w:lvl w:ilvl="0" w:tplc="4B58DD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8200E"/>
    <w:multiLevelType w:val="hybridMultilevel"/>
    <w:tmpl w:val="A110646E"/>
    <w:lvl w:ilvl="0" w:tplc="A82A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34871"/>
    <w:multiLevelType w:val="singleLevel"/>
    <w:tmpl w:val="97C4E468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5">
    <w:nsid w:val="70471253"/>
    <w:multiLevelType w:val="singleLevel"/>
    <w:tmpl w:val="4EA44C5E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7DEA5CAA"/>
    <w:multiLevelType w:val="singleLevel"/>
    <w:tmpl w:val="674AF9A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"/>
  </w:num>
  <w:num w:numId="17">
    <w:abstractNumId w:val="3"/>
  </w:num>
  <w:num w:numId="18">
    <w:abstractNumId w:val="13"/>
  </w:num>
  <w:num w:numId="19">
    <w:abstractNumId w:val="4"/>
  </w:num>
  <w:num w:numId="20">
    <w:abstractNumId w:val="12"/>
  </w:num>
  <w:num w:numId="21">
    <w:abstractNumId w:val="10"/>
  </w:num>
  <w:num w:numId="22">
    <w:abstractNumId w:val="6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6CB"/>
    <w:rsid w:val="00000901"/>
    <w:rsid w:val="00011BA4"/>
    <w:rsid w:val="00013D37"/>
    <w:rsid w:val="00014648"/>
    <w:rsid w:val="00023F73"/>
    <w:rsid w:val="00031F5C"/>
    <w:rsid w:val="0004041C"/>
    <w:rsid w:val="0004281F"/>
    <w:rsid w:val="00044058"/>
    <w:rsid w:val="000442B4"/>
    <w:rsid w:val="00044553"/>
    <w:rsid w:val="00044F4F"/>
    <w:rsid w:val="000460EA"/>
    <w:rsid w:val="000461C8"/>
    <w:rsid w:val="00046A3B"/>
    <w:rsid w:val="00052017"/>
    <w:rsid w:val="00060052"/>
    <w:rsid w:val="00064E2A"/>
    <w:rsid w:val="000668B3"/>
    <w:rsid w:val="00067A35"/>
    <w:rsid w:val="00067D06"/>
    <w:rsid w:val="00071C48"/>
    <w:rsid w:val="000823B9"/>
    <w:rsid w:val="00082C0D"/>
    <w:rsid w:val="000837B7"/>
    <w:rsid w:val="0008751B"/>
    <w:rsid w:val="000927B5"/>
    <w:rsid w:val="000967E0"/>
    <w:rsid w:val="00096BDA"/>
    <w:rsid w:val="000A08B4"/>
    <w:rsid w:val="000A0D7F"/>
    <w:rsid w:val="000A5FD8"/>
    <w:rsid w:val="000A64A9"/>
    <w:rsid w:val="000A77ED"/>
    <w:rsid w:val="000B2440"/>
    <w:rsid w:val="000B2F07"/>
    <w:rsid w:val="000B31C6"/>
    <w:rsid w:val="000B3ADA"/>
    <w:rsid w:val="000B75A4"/>
    <w:rsid w:val="000C04F6"/>
    <w:rsid w:val="000C0DBB"/>
    <w:rsid w:val="000C2825"/>
    <w:rsid w:val="000C52FB"/>
    <w:rsid w:val="000E758A"/>
    <w:rsid w:val="000F27DA"/>
    <w:rsid w:val="000F2E4E"/>
    <w:rsid w:val="000F4D38"/>
    <w:rsid w:val="000F7F22"/>
    <w:rsid w:val="00101F14"/>
    <w:rsid w:val="00106D45"/>
    <w:rsid w:val="00111165"/>
    <w:rsid w:val="0011291D"/>
    <w:rsid w:val="00115C09"/>
    <w:rsid w:val="00115FE2"/>
    <w:rsid w:val="00117B83"/>
    <w:rsid w:val="00124F89"/>
    <w:rsid w:val="0012555F"/>
    <w:rsid w:val="001272F0"/>
    <w:rsid w:val="0012797B"/>
    <w:rsid w:val="00137D44"/>
    <w:rsid w:val="00142263"/>
    <w:rsid w:val="0014308B"/>
    <w:rsid w:val="0014405E"/>
    <w:rsid w:val="001512BD"/>
    <w:rsid w:val="001518F2"/>
    <w:rsid w:val="00153C57"/>
    <w:rsid w:val="00164DE4"/>
    <w:rsid w:val="00173D69"/>
    <w:rsid w:val="001742E9"/>
    <w:rsid w:val="00175927"/>
    <w:rsid w:val="00181D54"/>
    <w:rsid w:val="0018417F"/>
    <w:rsid w:val="001933AB"/>
    <w:rsid w:val="001A25C4"/>
    <w:rsid w:val="001A407E"/>
    <w:rsid w:val="001A7680"/>
    <w:rsid w:val="001B0F88"/>
    <w:rsid w:val="001B3008"/>
    <w:rsid w:val="001B5763"/>
    <w:rsid w:val="001B7B24"/>
    <w:rsid w:val="001C2908"/>
    <w:rsid w:val="001D1B06"/>
    <w:rsid w:val="001E3F27"/>
    <w:rsid w:val="001E7760"/>
    <w:rsid w:val="001F0376"/>
    <w:rsid w:val="001F1DD2"/>
    <w:rsid w:val="001F705A"/>
    <w:rsid w:val="001F7ABA"/>
    <w:rsid w:val="00200C3A"/>
    <w:rsid w:val="00200CFE"/>
    <w:rsid w:val="002024CE"/>
    <w:rsid w:val="002032D9"/>
    <w:rsid w:val="002054A5"/>
    <w:rsid w:val="002112AD"/>
    <w:rsid w:val="0021165E"/>
    <w:rsid w:val="00216593"/>
    <w:rsid w:val="00221FE4"/>
    <w:rsid w:val="0022354B"/>
    <w:rsid w:val="00225396"/>
    <w:rsid w:val="00232F0B"/>
    <w:rsid w:val="00234118"/>
    <w:rsid w:val="0024707F"/>
    <w:rsid w:val="002514E3"/>
    <w:rsid w:val="0025234B"/>
    <w:rsid w:val="00252450"/>
    <w:rsid w:val="0025397C"/>
    <w:rsid w:val="00264C29"/>
    <w:rsid w:val="00264E4C"/>
    <w:rsid w:val="00265BED"/>
    <w:rsid w:val="0027788C"/>
    <w:rsid w:val="002831F7"/>
    <w:rsid w:val="002847EF"/>
    <w:rsid w:val="0028563A"/>
    <w:rsid w:val="002868B7"/>
    <w:rsid w:val="00287C11"/>
    <w:rsid w:val="00295B9D"/>
    <w:rsid w:val="0029746A"/>
    <w:rsid w:val="002A2FBF"/>
    <w:rsid w:val="002A61FA"/>
    <w:rsid w:val="002B0D24"/>
    <w:rsid w:val="002B2D47"/>
    <w:rsid w:val="002B7C8F"/>
    <w:rsid w:val="002B7CFF"/>
    <w:rsid w:val="002C1B34"/>
    <w:rsid w:val="002C2BDD"/>
    <w:rsid w:val="002C2E73"/>
    <w:rsid w:val="002C656C"/>
    <w:rsid w:val="002D104A"/>
    <w:rsid w:val="002D61DE"/>
    <w:rsid w:val="002D6212"/>
    <w:rsid w:val="002D6F12"/>
    <w:rsid w:val="002E287E"/>
    <w:rsid w:val="002E616D"/>
    <w:rsid w:val="002F05A1"/>
    <w:rsid w:val="002F1D4D"/>
    <w:rsid w:val="002F1E90"/>
    <w:rsid w:val="002F3406"/>
    <w:rsid w:val="002F358E"/>
    <w:rsid w:val="00300654"/>
    <w:rsid w:val="00301C53"/>
    <w:rsid w:val="00301F73"/>
    <w:rsid w:val="003043E9"/>
    <w:rsid w:val="003102E0"/>
    <w:rsid w:val="0031397E"/>
    <w:rsid w:val="00315538"/>
    <w:rsid w:val="0031788D"/>
    <w:rsid w:val="0032080F"/>
    <w:rsid w:val="003222E9"/>
    <w:rsid w:val="00335E49"/>
    <w:rsid w:val="003412A0"/>
    <w:rsid w:val="003412CF"/>
    <w:rsid w:val="00342496"/>
    <w:rsid w:val="003508FC"/>
    <w:rsid w:val="00354C18"/>
    <w:rsid w:val="00362DCF"/>
    <w:rsid w:val="00374330"/>
    <w:rsid w:val="00384C80"/>
    <w:rsid w:val="0038505F"/>
    <w:rsid w:val="003853CF"/>
    <w:rsid w:val="003921C3"/>
    <w:rsid w:val="003933E8"/>
    <w:rsid w:val="00395479"/>
    <w:rsid w:val="003A52D7"/>
    <w:rsid w:val="003A6767"/>
    <w:rsid w:val="003B2E0D"/>
    <w:rsid w:val="003B7599"/>
    <w:rsid w:val="003C461B"/>
    <w:rsid w:val="003C4AA4"/>
    <w:rsid w:val="003D08E3"/>
    <w:rsid w:val="003D5183"/>
    <w:rsid w:val="003E25CB"/>
    <w:rsid w:val="003E2F32"/>
    <w:rsid w:val="003E3DD9"/>
    <w:rsid w:val="003E4125"/>
    <w:rsid w:val="003F0630"/>
    <w:rsid w:val="003F6087"/>
    <w:rsid w:val="003F6D96"/>
    <w:rsid w:val="00401B9E"/>
    <w:rsid w:val="00402297"/>
    <w:rsid w:val="00402BB0"/>
    <w:rsid w:val="00402DD8"/>
    <w:rsid w:val="00403933"/>
    <w:rsid w:val="00403957"/>
    <w:rsid w:val="00405374"/>
    <w:rsid w:val="00415F35"/>
    <w:rsid w:val="00420107"/>
    <w:rsid w:val="004210D3"/>
    <w:rsid w:val="004260AB"/>
    <w:rsid w:val="00426E7E"/>
    <w:rsid w:val="00432BBA"/>
    <w:rsid w:val="00433314"/>
    <w:rsid w:val="00433423"/>
    <w:rsid w:val="00433E20"/>
    <w:rsid w:val="00434240"/>
    <w:rsid w:val="0043460D"/>
    <w:rsid w:val="00434C7E"/>
    <w:rsid w:val="004362C9"/>
    <w:rsid w:val="00436E40"/>
    <w:rsid w:val="004371FE"/>
    <w:rsid w:val="00437F10"/>
    <w:rsid w:val="00440108"/>
    <w:rsid w:val="00441612"/>
    <w:rsid w:val="0045173C"/>
    <w:rsid w:val="00452082"/>
    <w:rsid w:val="00453604"/>
    <w:rsid w:val="0045612E"/>
    <w:rsid w:val="00460986"/>
    <w:rsid w:val="00467CDF"/>
    <w:rsid w:val="004769BF"/>
    <w:rsid w:val="00497F2B"/>
    <w:rsid w:val="004A5613"/>
    <w:rsid w:val="004B1EE0"/>
    <w:rsid w:val="004B265F"/>
    <w:rsid w:val="004B3AB6"/>
    <w:rsid w:val="004B56F0"/>
    <w:rsid w:val="004C6C2E"/>
    <w:rsid w:val="004D340F"/>
    <w:rsid w:val="004D6504"/>
    <w:rsid w:val="004E20C6"/>
    <w:rsid w:val="004E361B"/>
    <w:rsid w:val="004E37EF"/>
    <w:rsid w:val="004E48ED"/>
    <w:rsid w:val="004E4B5A"/>
    <w:rsid w:val="004E5E4D"/>
    <w:rsid w:val="004F03FA"/>
    <w:rsid w:val="004F07F0"/>
    <w:rsid w:val="004F3099"/>
    <w:rsid w:val="004F6CF9"/>
    <w:rsid w:val="005045F6"/>
    <w:rsid w:val="00510E51"/>
    <w:rsid w:val="005137D4"/>
    <w:rsid w:val="0051441E"/>
    <w:rsid w:val="00515812"/>
    <w:rsid w:val="00516573"/>
    <w:rsid w:val="00522961"/>
    <w:rsid w:val="005247ED"/>
    <w:rsid w:val="0052656B"/>
    <w:rsid w:val="005316A5"/>
    <w:rsid w:val="005365B1"/>
    <w:rsid w:val="005378B8"/>
    <w:rsid w:val="00545DD6"/>
    <w:rsid w:val="0056766D"/>
    <w:rsid w:val="00571C0E"/>
    <w:rsid w:val="00572376"/>
    <w:rsid w:val="00587D45"/>
    <w:rsid w:val="005913D6"/>
    <w:rsid w:val="0059336F"/>
    <w:rsid w:val="00594837"/>
    <w:rsid w:val="00595F08"/>
    <w:rsid w:val="005A0A31"/>
    <w:rsid w:val="005A1E8E"/>
    <w:rsid w:val="005A4CDF"/>
    <w:rsid w:val="005A53CA"/>
    <w:rsid w:val="005B13D3"/>
    <w:rsid w:val="005B289D"/>
    <w:rsid w:val="005C1F93"/>
    <w:rsid w:val="005D365A"/>
    <w:rsid w:val="005D3AEB"/>
    <w:rsid w:val="005D3E04"/>
    <w:rsid w:val="005E0C49"/>
    <w:rsid w:val="005E24BB"/>
    <w:rsid w:val="005F0C46"/>
    <w:rsid w:val="005F4B94"/>
    <w:rsid w:val="00602513"/>
    <w:rsid w:val="00605F67"/>
    <w:rsid w:val="00606401"/>
    <w:rsid w:val="006078BC"/>
    <w:rsid w:val="00611C49"/>
    <w:rsid w:val="00612850"/>
    <w:rsid w:val="006138D0"/>
    <w:rsid w:val="00614BE6"/>
    <w:rsid w:val="00614FE5"/>
    <w:rsid w:val="00621C8D"/>
    <w:rsid w:val="00622177"/>
    <w:rsid w:val="00624235"/>
    <w:rsid w:val="00625872"/>
    <w:rsid w:val="00627B98"/>
    <w:rsid w:val="006377F2"/>
    <w:rsid w:val="006412E5"/>
    <w:rsid w:val="0064740F"/>
    <w:rsid w:val="00656C24"/>
    <w:rsid w:val="00667DEB"/>
    <w:rsid w:val="00670A5A"/>
    <w:rsid w:val="0067284B"/>
    <w:rsid w:val="006804D5"/>
    <w:rsid w:val="006814B6"/>
    <w:rsid w:val="006824DA"/>
    <w:rsid w:val="00685F9D"/>
    <w:rsid w:val="00690557"/>
    <w:rsid w:val="00692666"/>
    <w:rsid w:val="00692C45"/>
    <w:rsid w:val="006A1275"/>
    <w:rsid w:val="006A16F1"/>
    <w:rsid w:val="006B2522"/>
    <w:rsid w:val="006B3011"/>
    <w:rsid w:val="006B39A4"/>
    <w:rsid w:val="006B4126"/>
    <w:rsid w:val="006C2546"/>
    <w:rsid w:val="006C2D5F"/>
    <w:rsid w:val="006C5D02"/>
    <w:rsid w:val="006C7982"/>
    <w:rsid w:val="006D3525"/>
    <w:rsid w:val="006D5A2F"/>
    <w:rsid w:val="006D5BB0"/>
    <w:rsid w:val="006E0179"/>
    <w:rsid w:val="006E036C"/>
    <w:rsid w:val="006F0C94"/>
    <w:rsid w:val="006F2CAC"/>
    <w:rsid w:val="006F733B"/>
    <w:rsid w:val="007022EB"/>
    <w:rsid w:val="0070405E"/>
    <w:rsid w:val="0070472B"/>
    <w:rsid w:val="007067FF"/>
    <w:rsid w:val="007107E5"/>
    <w:rsid w:val="0071319A"/>
    <w:rsid w:val="00722212"/>
    <w:rsid w:val="00725F90"/>
    <w:rsid w:val="0072639B"/>
    <w:rsid w:val="007269C9"/>
    <w:rsid w:val="00731A8B"/>
    <w:rsid w:val="00733120"/>
    <w:rsid w:val="00734228"/>
    <w:rsid w:val="00734F31"/>
    <w:rsid w:val="0073519D"/>
    <w:rsid w:val="00735D2F"/>
    <w:rsid w:val="00735E7E"/>
    <w:rsid w:val="0074255C"/>
    <w:rsid w:val="0074702D"/>
    <w:rsid w:val="007535E5"/>
    <w:rsid w:val="0075621D"/>
    <w:rsid w:val="00756BD6"/>
    <w:rsid w:val="00760052"/>
    <w:rsid w:val="0076186E"/>
    <w:rsid w:val="00761CE8"/>
    <w:rsid w:val="00765940"/>
    <w:rsid w:val="00775BB8"/>
    <w:rsid w:val="00785080"/>
    <w:rsid w:val="007900DA"/>
    <w:rsid w:val="0079283A"/>
    <w:rsid w:val="00793A4C"/>
    <w:rsid w:val="0079513F"/>
    <w:rsid w:val="007A28A8"/>
    <w:rsid w:val="007B37B2"/>
    <w:rsid w:val="007C2D9D"/>
    <w:rsid w:val="007C443E"/>
    <w:rsid w:val="007E5DA6"/>
    <w:rsid w:val="007E66AE"/>
    <w:rsid w:val="007F1E6A"/>
    <w:rsid w:val="0080257F"/>
    <w:rsid w:val="008106AF"/>
    <w:rsid w:val="00814744"/>
    <w:rsid w:val="00823E1E"/>
    <w:rsid w:val="00824246"/>
    <w:rsid w:val="008258C6"/>
    <w:rsid w:val="008338BB"/>
    <w:rsid w:val="00835193"/>
    <w:rsid w:val="00841118"/>
    <w:rsid w:val="00841579"/>
    <w:rsid w:val="00851A93"/>
    <w:rsid w:val="00855F01"/>
    <w:rsid w:val="0086354E"/>
    <w:rsid w:val="00865CB7"/>
    <w:rsid w:val="00871F43"/>
    <w:rsid w:val="008816B3"/>
    <w:rsid w:val="0088289D"/>
    <w:rsid w:val="00887AC1"/>
    <w:rsid w:val="00892157"/>
    <w:rsid w:val="00892806"/>
    <w:rsid w:val="008947DB"/>
    <w:rsid w:val="008971B8"/>
    <w:rsid w:val="008A50D4"/>
    <w:rsid w:val="008B294E"/>
    <w:rsid w:val="008B3578"/>
    <w:rsid w:val="008B4247"/>
    <w:rsid w:val="008B6017"/>
    <w:rsid w:val="008B6A79"/>
    <w:rsid w:val="008C1FF0"/>
    <w:rsid w:val="008C2340"/>
    <w:rsid w:val="008C7603"/>
    <w:rsid w:val="008D00D9"/>
    <w:rsid w:val="008D16CB"/>
    <w:rsid w:val="008D2BC4"/>
    <w:rsid w:val="008D2C2F"/>
    <w:rsid w:val="008E14C6"/>
    <w:rsid w:val="008F131B"/>
    <w:rsid w:val="008F1C92"/>
    <w:rsid w:val="008F35F9"/>
    <w:rsid w:val="008F6FCD"/>
    <w:rsid w:val="008F7D72"/>
    <w:rsid w:val="009011C5"/>
    <w:rsid w:val="00904B16"/>
    <w:rsid w:val="00904C02"/>
    <w:rsid w:val="00914E61"/>
    <w:rsid w:val="00921A0A"/>
    <w:rsid w:val="00924916"/>
    <w:rsid w:val="0092745A"/>
    <w:rsid w:val="00930479"/>
    <w:rsid w:val="0094058D"/>
    <w:rsid w:val="0094387F"/>
    <w:rsid w:val="009456F3"/>
    <w:rsid w:val="009570F7"/>
    <w:rsid w:val="00967ED2"/>
    <w:rsid w:val="00970E06"/>
    <w:rsid w:val="009835A6"/>
    <w:rsid w:val="00984B12"/>
    <w:rsid w:val="00990253"/>
    <w:rsid w:val="00991820"/>
    <w:rsid w:val="0099311E"/>
    <w:rsid w:val="009A45A6"/>
    <w:rsid w:val="009A5431"/>
    <w:rsid w:val="009B4374"/>
    <w:rsid w:val="009B4ED0"/>
    <w:rsid w:val="009B590D"/>
    <w:rsid w:val="009C0CF7"/>
    <w:rsid w:val="009C134B"/>
    <w:rsid w:val="009C4327"/>
    <w:rsid w:val="009C5BC0"/>
    <w:rsid w:val="009D51AE"/>
    <w:rsid w:val="009E2D3C"/>
    <w:rsid w:val="009E323C"/>
    <w:rsid w:val="009E3A3C"/>
    <w:rsid w:val="009E6DB7"/>
    <w:rsid w:val="009F0300"/>
    <w:rsid w:val="009F4CF0"/>
    <w:rsid w:val="009F529E"/>
    <w:rsid w:val="00A02963"/>
    <w:rsid w:val="00A1474B"/>
    <w:rsid w:val="00A200EB"/>
    <w:rsid w:val="00A22018"/>
    <w:rsid w:val="00A22202"/>
    <w:rsid w:val="00A2554A"/>
    <w:rsid w:val="00A259E2"/>
    <w:rsid w:val="00A261CA"/>
    <w:rsid w:val="00A339CD"/>
    <w:rsid w:val="00A34154"/>
    <w:rsid w:val="00A37F6C"/>
    <w:rsid w:val="00A403AA"/>
    <w:rsid w:val="00A42744"/>
    <w:rsid w:val="00A441DD"/>
    <w:rsid w:val="00A45FD6"/>
    <w:rsid w:val="00A47A8E"/>
    <w:rsid w:val="00A50A5B"/>
    <w:rsid w:val="00A55BF4"/>
    <w:rsid w:val="00A56434"/>
    <w:rsid w:val="00A63038"/>
    <w:rsid w:val="00A6481D"/>
    <w:rsid w:val="00A701DD"/>
    <w:rsid w:val="00A74C41"/>
    <w:rsid w:val="00A77A6A"/>
    <w:rsid w:val="00A80A0B"/>
    <w:rsid w:val="00A84BEC"/>
    <w:rsid w:val="00A85042"/>
    <w:rsid w:val="00A87B42"/>
    <w:rsid w:val="00A97805"/>
    <w:rsid w:val="00AA349D"/>
    <w:rsid w:val="00AB1FF5"/>
    <w:rsid w:val="00AB20AA"/>
    <w:rsid w:val="00AB340E"/>
    <w:rsid w:val="00AB3F71"/>
    <w:rsid w:val="00AB4BF3"/>
    <w:rsid w:val="00AC1C8D"/>
    <w:rsid w:val="00AD0746"/>
    <w:rsid w:val="00AF3AEC"/>
    <w:rsid w:val="00B025D5"/>
    <w:rsid w:val="00B03B1B"/>
    <w:rsid w:val="00B059F5"/>
    <w:rsid w:val="00B065DD"/>
    <w:rsid w:val="00B06B12"/>
    <w:rsid w:val="00B11034"/>
    <w:rsid w:val="00B169FE"/>
    <w:rsid w:val="00B225E8"/>
    <w:rsid w:val="00B2409A"/>
    <w:rsid w:val="00B3323D"/>
    <w:rsid w:val="00B357E3"/>
    <w:rsid w:val="00B4344D"/>
    <w:rsid w:val="00B47354"/>
    <w:rsid w:val="00B5441C"/>
    <w:rsid w:val="00B57717"/>
    <w:rsid w:val="00B60AD2"/>
    <w:rsid w:val="00B61AC6"/>
    <w:rsid w:val="00B64CC4"/>
    <w:rsid w:val="00B65A1F"/>
    <w:rsid w:val="00B66B9B"/>
    <w:rsid w:val="00B67FD4"/>
    <w:rsid w:val="00B7128F"/>
    <w:rsid w:val="00B737E7"/>
    <w:rsid w:val="00B7594D"/>
    <w:rsid w:val="00B8117E"/>
    <w:rsid w:val="00B83BE3"/>
    <w:rsid w:val="00B84713"/>
    <w:rsid w:val="00B84902"/>
    <w:rsid w:val="00B84FE5"/>
    <w:rsid w:val="00B851A5"/>
    <w:rsid w:val="00B855D9"/>
    <w:rsid w:val="00B87CC3"/>
    <w:rsid w:val="00B96BF4"/>
    <w:rsid w:val="00BA0BD2"/>
    <w:rsid w:val="00BA2EC9"/>
    <w:rsid w:val="00BB3F26"/>
    <w:rsid w:val="00BB42A2"/>
    <w:rsid w:val="00BB491E"/>
    <w:rsid w:val="00BB4FF4"/>
    <w:rsid w:val="00BB709B"/>
    <w:rsid w:val="00BC1C0B"/>
    <w:rsid w:val="00BC261D"/>
    <w:rsid w:val="00BC57DB"/>
    <w:rsid w:val="00BC5E3A"/>
    <w:rsid w:val="00BC7072"/>
    <w:rsid w:val="00BC7BF7"/>
    <w:rsid w:val="00BD37EE"/>
    <w:rsid w:val="00BD555B"/>
    <w:rsid w:val="00BE48AB"/>
    <w:rsid w:val="00BE7C2D"/>
    <w:rsid w:val="00BF2528"/>
    <w:rsid w:val="00BF5744"/>
    <w:rsid w:val="00C02D19"/>
    <w:rsid w:val="00C04F4B"/>
    <w:rsid w:val="00C10108"/>
    <w:rsid w:val="00C14EA4"/>
    <w:rsid w:val="00C16B07"/>
    <w:rsid w:val="00C239A8"/>
    <w:rsid w:val="00C2479E"/>
    <w:rsid w:val="00C42E6E"/>
    <w:rsid w:val="00C46947"/>
    <w:rsid w:val="00C470F8"/>
    <w:rsid w:val="00C544E8"/>
    <w:rsid w:val="00C57F62"/>
    <w:rsid w:val="00C61DE7"/>
    <w:rsid w:val="00C630E1"/>
    <w:rsid w:val="00C661F9"/>
    <w:rsid w:val="00C7187F"/>
    <w:rsid w:val="00C72B43"/>
    <w:rsid w:val="00C74CBE"/>
    <w:rsid w:val="00C7600E"/>
    <w:rsid w:val="00C76347"/>
    <w:rsid w:val="00C8761F"/>
    <w:rsid w:val="00C97B6B"/>
    <w:rsid w:val="00CA71C5"/>
    <w:rsid w:val="00CA777E"/>
    <w:rsid w:val="00CB4A29"/>
    <w:rsid w:val="00CB732A"/>
    <w:rsid w:val="00CC0BA3"/>
    <w:rsid w:val="00CC1AF9"/>
    <w:rsid w:val="00CC31A2"/>
    <w:rsid w:val="00CC505B"/>
    <w:rsid w:val="00CD2CBD"/>
    <w:rsid w:val="00CD41A2"/>
    <w:rsid w:val="00CD5DFB"/>
    <w:rsid w:val="00CD6F7C"/>
    <w:rsid w:val="00CE28EB"/>
    <w:rsid w:val="00CE4ED1"/>
    <w:rsid w:val="00CE70D8"/>
    <w:rsid w:val="00CF34E7"/>
    <w:rsid w:val="00CF3649"/>
    <w:rsid w:val="00CF3E70"/>
    <w:rsid w:val="00CF490D"/>
    <w:rsid w:val="00CF4DFD"/>
    <w:rsid w:val="00CF587B"/>
    <w:rsid w:val="00CF6A8C"/>
    <w:rsid w:val="00D00BC1"/>
    <w:rsid w:val="00D0299F"/>
    <w:rsid w:val="00D03BF5"/>
    <w:rsid w:val="00D05962"/>
    <w:rsid w:val="00D242D7"/>
    <w:rsid w:val="00D3052B"/>
    <w:rsid w:val="00D32A2D"/>
    <w:rsid w:val="00D4741D"/>
    <w:rsid w:val="00D47487"/>
    <w:rsid w:val="00D47DBB"/>
    <w:rsid w:val="00D554A6"/>
    <w:rsid w:val="00D55E91"/>
    <w:rsid w:val="00D574A8"/>
    <w:rsid w:val="00D6493E"/>
    <w:rsid w:val="00D820E7"/>
    <w:rsid w:val="00D876F6"/>
    <w:rsid w:val="00D87958"/>
    <w:rsid w:val="00D919E6"/>
    <w:rsid w:val="00D92B48"/>
    <w:rsid w:val="00DA2541"/>
    <w:rsid w:val="00DA3B13"/>
    <w:rsid w:val="00DA41BB"/>
    <w:rsid w:val="00DA481E"/>
    <w:rsid w:val="00DA71D1"/>
    <w:rsid w:val="00DB1F5F"/>
    <w:rsid w:val="00DB4B1D"/>
    <w:rsid w:val="00DD1390"/>
    <w:rsid w:val="00DE6914"/>
    <w:rsid w:val="00DE6EBC"/>
    <w:rsid w:val="00DF02E6"/>
    <w:rsid w:val="00DF1863"/>
    <w:rsid w:val="00DF1E9E"/>
    <w:rsid w:val="00DF30F5"/>
    <w:rsid w:val="00DF5322"/>
    <w:rsid w:val="00E01D9D"/>
    <w:rsid w:val="00E01FEB"/>
    <w:rsid w:val="00E0645F"/>
    <w:rsid w:val="00E10982"/>
    <w:rsid w:val="00E11AFE"/>
    <w:rsid w:val="00E1234A"/>
    <w:rsid w:val="00E1243A"/>
    <w:rsid w:val="00E1336D"/>
    <w:rsid w:val="00E209C4"/>
    <w:rsid w:val="00E23984"/>
    <w:rsid w:val="00E24CF8"/>
    <w:rsid w:val="00E32258"/>
    <w:rsid w:val="00E37E0C"/>
    <w:rsid w:val="00E418F2"/>
    <w:rsid w:val="00E41A81"/>
    <w:rsid w:val="00E50E47"/>
    <w:rsid w:val="00E52608"/>
    <w:rsid w:val="00E55B68"/>
    <w:rsid w:val="00E6734A"/>
    <w:rsid w:val="00E70B0C"/>
    <w:rsid w:val="00E728C5"/>
    <w:rsid w:val="00E8684E"/>
    <w:rsid w:val="00E96A6D"/>
    <w:rsid w:val="00E97C22"/>
    <w:rsid w:val="00EA0FB4"/>
    <w:rsid w:val="00EA26A8"/>
    <w:rsid w:val="00EA53F2"/>
    <w:rsid w:val="00EA5892"/>
    <w:rsid w:val="00EA5C35"/>
    <w:rsid w:val="00EA6EB0"/>
    <w:rsid w:val="00EB21ED"/>
    <w:rsid w:val="00EC692F"/>
    <w:rsid w:val="00ED1109"/>
    <w:rsid w:val="00ED4DB0"/>
    <w:rsid w:val="00ED7112"/>
    <w:rsid w:val="00ED7D0E"/>
    <w:rsid w:val="00EE1241"/>
    <w:rsid w:val="00EE3B49"/>
    <w:rsid w:val="00EE6C4C"/>
    <w:rsid w:val="00EF0DFA"/>
    <w:rsid w:val="00EF162B"/>
    <w:rsid w:val="00EF26EB"/>
    <w:rsid w:val="00EF2972"/>
    <w:rsid w:val="00F0429D"/>
    <w:rsid w:val="00F15864"/>
    <w:rsid w:val="00F16160"/>
    <w:rsid w:val="00F22DD5"/>
    <w:rsid w:val="00F25A92"/>
    <w:rsid w:val="00F362CB"/>
    <w:rsid w:val="00F36329"/>
    <w:rsid w:val="00F36722"/>
    <w:rsid w:val="00F42ADB"/>
    <w:rsid w:val="00F57A1F"/>
    <w:rsid w:val="00F615FD"/>
    <w:rsid w:val="00F61A87"/>
    <w:rsid w:val="00F65683"/>
    <w:rsid w:val="00F70098"/>
    <w:rsid w:val="00F714F9"/>
    <w:rsid w:val="00F736CF"/>
    <w:rsid w:val="00F75B4B"/>
    <w:rsid w:val="00F8097E"/>
    <w:rsid w:val="00F83436"/>
    <w:rsid w:val="00F9266E"/>
    <w:rsid w:val="00F95D0E"/>
    <w:rsid w:val="00F95E12"/>
    <w:rsid w:val="00FA0002"/>
    <w:rsid w:val="00FA34C6"/>
    <w:rsid w:val="00FA6027"/>
    <w:rsid w:val="00FC7CF5"/>
    <w:rsid w:val="00FD2444"/>
    <w:rsid w:val="00FE2B90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A"/>
  </w:style>
  <w:style w:type="paragraph" w:styleId="1">
    <w:name w:val="heading 1"/>
    <w:basedOn w:val="a"/>
    <w:link w:val="10"/>
    <w:uiPriority w:val="9"/>
    <w:qFormat/>
    <w:rsid w:val="00BC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6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28563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8563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rsid w:val="0028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1820"/>
    <w:rPr>
      <w:color w:val="0563C1" w:themeColor="hyperlink"/>
      <w:u w:val="single"/>
    </w:rPr>
  </w:style>
  <w:style w:type="character" w:customStyle="1" w:styleId="StrongEmphasis">
    <w:name w:val="Strong Emphasis"/>
    <w:rsid w:val="009E6DB7"/>
    <w:rPr>
      <w:b/>
      <w:bCs/>
    </w:rPr>
  </w:style>
  <w:style w:type="paragraph" w:customStyle="1" w:styleId="Style1">
    <w:name w:val="Style1"/>
    <w:basedOn w:val="a"/>
    <w:rsid w:val="004210D3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10D3"/>
    <w:pPr>
      <w:widowControl w:val="0"/>
      <w:autoSpaceDE w:val="0"/>
      <w:autoSpaceDN w:val="0"/>
      <w:adjustRightInd w:val="0"/>
      <w:spacing w:after="0" w:line="319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210D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210D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rsid w:val="004210D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4210D3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421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541"/>
  </w:style>
  <w:style w:type="character" w:styleId="a6">
    <w:name w:val="footnote reference"/>
    <w:rsid w:val="00DA2541"/>
    <w:rPr>
      <w:vertAlign w:val="superscript"/>
    </w:rPr>
  </w:style>
  <w:style w:type="paragraph" w:styleId="a7">
    <w:name w:val="No Spacing"/>
    <w:qFormat/>
    <w:rsid w:val="00DA25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A2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2541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2541"/>
    <w:rPr>
      <w:rFonts w:cs="Times New Roman"/>
      <w:position w:val="0"/>
      <w:vertAlign w:val="superscript"/>
    </w:rPr>
  </w:style>
  <w:style w:type="numbering" w:customStyle="1" w:styleId="WW8Num3">
    <w:name w:val="WW8Num3"/>
    <w:basedOn w:val="a2"/>
    <w:rsid w:val="00DA2541"/>
    <w:pPr>
      <w:numPr>
        <w:numId w:val="2"/>
      </w:numPr>
    </w:pPr>
  </w:style>
  <w:style w:type="numbering" w:customStyle="1" w:styleId="WW8Num5">
    <w:name w:val="WW8Num5"/>
    <w:basedOn w:val="a2"/>
    <w:rsid w:val="00DA2541"/>
    <w:pPr>
      <w:numPr>
        <w:numId w:val="1"/>
      </w:numPr>
    </w:pPr>
  </w:style>
  <w:style w:type="paragraph" w:styleId="a8">
    <w:name w:val="footnote text"/>
    <w:basedOn w:val="a"/>
    <w:link w:val="a9"/>
    <w:uiPriority w:val="99"/>
    <w:semiHidden/>
    <w:unhideWhenUsed/>
    <w:rsid w:val="00921A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A0A"/>
    <w:rPr>
      <w:sz w:val="20"/>
      <w:szCs w:val="20"/>
    </w:rPr>
  </w:style>
  <w:style w:type="character" w:customStyle="1" w:styleId="WW8Num3z0">
    <w:name w:val="WW8Num3z0"/>
    <w:rsid w:val="007107E5"/>
    <w:rPr>
      <w:color w:val="000000"/>
    </w:rPr>
  </w:style>
  <w:style w:type="paragraph" w:styleId="aa">
    <w:name w:val="header"/>
    <w:basedOn w:val="a"/>
    <w:link w:val="ab"/>
    <w:unhideWhenUsed/>
    <w:rsid w:val="00A5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50A5B"/>
  </w:style>
  <w:style w:type="paragraph" w:styleId="ac">
    <w:name w:val="footer"/>
    <w:basedOn w:val="a"/>
    <w:link w:val="ad"/>
    <w:unhideWhenUsed/>
    <w:rsid w:val="00A5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50A5B"/>
  </w:style>
  <w:style w:type="paragraph" w:styleId="ae">
    <w:name w:val="Normal (Web)"/>
    <w:basedOn w:val="a"/>
    <w:uiPriority w:val="99"/>
    <w:unhideWhenUsed/>
    <w:rsid w:val="003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60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60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60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0460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6377F2"/>
    <w:rPr>
      <w:rFonts w:ascii="Calibri" w:hAnsi="Calibri" w:cs="Calibri"/>
      <w:sz w:val="22"/>
      <w:szCs w:val="22"/>
    </w:rPr>
  </w:style>
  <w:style w:type="paragraph" w:customStyle="1" w:styleId="11">
    <w:name w:val="Обычный1"/>
    <w:rsid w:val="001A40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A2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554A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4F30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F3099"/>
  </w:style>
  <w:style w:type="character" w:styleId="af5">
    <w:name w:val="page number"/>
    <w:basedOn w:val="a0"/>
    <w:rsid w:val="00A77A6A"/>
  </w:style>
  <w:style w:type="paragraph" w:customStyle="1" w:styleId="Style5">
    <w:name w:val="Style5"/>
    <w:basedOn w:val="a"/>
    <w:rsid w:val="00A77A6A"/>
    <w:pPr>
      <w:widowControl w:val="0"/>
      <w:autoSpaceDE w:val="0"/>
      <w:autoSpaceDN w:val="0"/>
      <w:adjustRightInd w:val="0"/>
      <w:spacing w:after="0" w:line="214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7A6A"/>
    <w:pPr>
      <w:widowControl w:val="0"/>
      <w:autoSpaceDE w:val="0"/>
      <w:autoSpaceDN w:val="0"/>
      <w:adjustRightInd w:val="0"/>
      <w:spacing w:after="0" w:line="209" w:lineRule="exact"/>
      <w:ind w:firstLine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A77A6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A77A6A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7">
    <w:name w:val="Style137"/>
    <w:basedOn w:val="a"/>
    <w:rsid w:val="00A77A6A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A77A6A"/>
    <w:rPr>
      <w:rFonts w:ascii="Times New Roman" w:hAnsi="Times New Roman" w:cs="Times New Roman"/>
      <w:sz w:val="18"/>
      <w:szCs w:val="18"/>
    </w:rPr>
  </w:style>
  <w:style w:type="paragraph" w:customStyle="1" w:styleId="Style129">
    <w:name w:val="Style129"/>
    <w:basedOn w:val="a"/>
    <w:rsid w:val="00A77A6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4">
    <w:name w:val="Style164"/>
    <w:basedOn w:val="a"/>
    <w:rsid w:val="00A77A6A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4">
    <w:name w:val="Font Style234"/>
    <w:basedOn w:val="a0"/>
    <w:rsid w:val="00A77A6A"/>
    <w:rPr>
      <w:rFonts w:ascii="Arial" w:hAnsi="Arial" w:cs="Arial"/>
      <w:sz w:val="12"/>
      <w:szCs w:val="12"/>
    </w:rPr>
  </w:style>
  <w:style w:type="paragraph" w:customStyle="1" w:styleId="Style145">
    <w:name w:val="Style145"/>
    <w:basedOn w:val="a"/>
    <w:rsid w:val="00A77A6A"/>
    <w:pPr>
      <w:widowControl w:val="0"/>
      <w:autoSpaceDE w:val="0"/>
      <w:autoSpaceDN w:val="0"/>
      <w:adjustRightInd w:val="0"/>
      <w:spacing w:after="0" w:line="240" w:lineRule="exact"/>
      <w:ind w:hanging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77A6A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0">
    <w:name w:val="Font Style220"/>
    <w:basedOn w:val="a0"/>
    <w:rsid w:val="00A77A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9">
    <w:name w:val="Style99"/>
    <w:basedOn w:val="a"/>
    <w:rsid w:val="00A77A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1">
    <w:name w:val="Style181"/>
    <w:basedOn w:val="a"/>
    <w:rsid w:val="00A77A6A"/>
    <w:pPr>
      <w:widowControl w:val="0"/>
      <w:autoSpaceDE w:val="0"/>
      <w:autoSpaceDN w:val="0"/>
      <w:adjustRightInd w:val="0"/>
      <w:spacing w:after="0" w:line="52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9">
    <w:name w:val="Font Style219"/>
    <w:basedOn w:val="a0"/>
    <w:rsid w:val="00A77A6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17">
    <w:name w:val="Font Style217"/>
    <w:basedOn w:val="a0"/>
    <w:rsid w:val="00A77A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A77A6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A77A6A"/>
    <w:pPr>
      <w:widowControl w:val="0"/>
      <w:autoSpaceDE w:val="0"/>
      <w:autoSpaceDN w:val="0"/>
      <w:adjustRightInd w:val="0"/>
      <w:spacing w:after="0" w:line="208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77A6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A77A6A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4">
    <w:name w:val="Style14"/>
    <w:basedOn w:val="a"/>
    <w:rsid w:val="00A77A6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77A6A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7A6A"/>
    <w:pPr>
      <w:widowControl w:val="0"/>
      <w:autoSpaceDE w:val="0"/>
      <w:autoSpaceDN w:val="0"/>
      <w:adjustRightInd w:val="0"/>
      <w:spacing w:after="0" w:line="215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7A6A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A77A6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rsid w:val="00A77A6A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A7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77A6A"/>
    <w:pPr>
      <w:widowControl w:val="0"/>
      <w:autoSpaceDE w:val="0"/>
      <w:autoSpaceDN w:val="0"/>
      <w:adjustRightInd w:val="0"/>
      <w:spacing w:after="0" w:line="216" w:lineRule="exact"/>
      <w:ind w:firstLine="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77A6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A77A6A"/>
    <w:rPr>
      <w:rFonts w:ascii="Franklin Gothic Demi Cond" w:hAnsi="Franklin Gothic Demi Cond" w:cs="Franklin Gothic Demi Cond"/>
      <w:i/>
      <w:iCs/>
      <w:sz w:val="20"/>
      <w:szCs w:val="20"/>
    </w:rPr>
  </w:style>
  <w:style w:type="character" w:customStyle="1" w:styleId="FontStyle38">
    <w:name w:val="Font Style38"/>
    <w:basedOn w:val="a0"/>
    <w:rsid w:val="00A77A6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rsid w:val="00A77A6A"/>
    <w:pPr>
      <w:widowControl w:val="0"/>
      <w:autoSpaceDE w:val="0"/>
      <w:autoSpaceDN w:val="0"/>
      <w:adjustRightInd w:val="0"/>
      <w:spacing w:after="0" w:line="20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7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7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77A6A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A77A6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rsid w:val="00A77A6A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31">
    <w:name w:val="Style31"/>
    <w:basedOn w:val="a"/>
    <w:rsid w:val="00A7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77A6A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A77A6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0"/>
    <w:rsid w:val="00A77A6A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A77A6A"/>
    <w:rPr>
      <w:rFonts w:ascii="Times New Roman" w:hAnsi="Times New Roman" w:cs="Times New Roman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3E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61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8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9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7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0998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ovos.volgograd.ru/wp-content/uploads/2020/06/Ryabecz_Metodicheskoe-posob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557906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6642-9463-41E0-AA6A-712887F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19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DER</cp:lastModifiedBy>
  <cp:revision>536</cp:revision>
  <cp:lastPrinted>2021-01-29T11:29:00Z</cp:lastPrinted>
  <dcterms:created xsi:type="dcterms:W3CDTF">2020-04-08T17:47:00Z</dcterms:created>
  <dcterms:modified xsi:type="dcterms:W3CDTF">2024-04-12T11:41:00Z</dcterms:modified>
</cp:coreProperties>
</file>